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7D3415F" w14:textId="08AB51B7" w:rsidR="00A23870" w:rsidRDefault="00483664" w:rsidP="00483664">
      <w:pPr>
        <w:jc w:val="center"/>
        <w:rPr>
          <w:b/>
          <w:bCs/>
          <w:sz w:val="32"/>
          <w:szCs w:val="32"/>
        </w:rPr>
      </w:pPr>
      <w:r w:rsidRPr="001E279A">
        <w:rPr>
          <w:b/>
          <w:bCs/>
          <w:sz w:val="32"/>
          <w:szCs w:val="32"/>
        </w:rPr>
        <w:t>BẢNG</w:t>
      </w:r>
      <w:r w:rsidRPr="001E279A">
        <w:rPr>
          <w:b/>
          <w:bCs/>
          <w:sz w:val="32"/>
          <w:szCs w:val="32"/>
          <w:lang w:val="vi-VN"/>
        </w:rPr>
        <w:t xml:space="preserve"> HƯỚNG DẪN </w:t>
      </w:r>
      <w:r w:rsidR="008B7EBE">
        <w:rPr>
          <w:b/>
          <w:bCs/>
          <w:sz w:val="32"/>
          <w:szCs w:val="32"/>
        </w:rPr>
        <w:t xml:space="preserve">XÂY DỰNG </w:t>
      </w:r>
      <w:r w:rsidRPr="001E279A">
        <w:rPr>
          <w:b/>
          <w:bCs/>
          <w:sz w:val="32"/>
          <w:szCs w:val="32"/>
          <w:lang w:val="vi-VN"/>
        </w:rPr>
        <w:t xml:space="preserve">HỒ </w:t>
      </w:r>
      <w:proofErr w:type="gramStart"/>
      <w:r w:rsidRPr="001E279A">
        <w:rPr>
          <w:b/>
          <w:bCs/>
          <w:sz w:val="32"/>
          <w:szCs w:val="32"/>
          <w:lang w:val="vi-VN"/>
        </w:rPr>
        <w:t>SƠ</w:t>
      </w:r>
      <w:proofErr w:type="gramEnd"/>
      <w:r w:rsidRPr="001E279A">
        <w:rPr>
          <w:b/>
          <w:bCs/>
          <w:sz w:val="32"/>
          <w:szCs w:val="32"/>
          <w:lang w:val="vi-VN"/>
        </w:rPr>
        <w:t xml:space="preserve"> TCPL HUYỆN NÔNG THÔN MỚI</w:t>
      </w:r>
    </w:p>
    <w:p w14:paraId="4EEBE651" w14:textId="2F6A8850" w:rsidR="00201817" w:rsidRPr="00201817" w:rsidRDefault="00201817" w:rsidP="00483664">
      <w:pPr>
        <w:jc w:val="center"/>
        <w:rPr>
          <w:bCs/>
          <w:i/>
          <w:sz w:val="32"/>
          <w:szCs w:val="32"/>
        </w:rPr>
      </w:pPr>
      <w:r w:rsidRPr="00201817">
        <w:rPr>
          <w:bCs/>
          <w:i/>
          <w:sz w:val="32"/>
          <w:szCs w:val="32"/>
        </w:rPr>
        <w:t xml:space="preserve">(Kèm theo Quyết định số  </w:t>
      </w:r>
      <w:r w:rsidR="008B7EBE">
        <w:rPr>
          <w:bCs/>
          <w:i/>
          <w:sz w:val="32"/>
          <w:szCs w:val="32"/>
        </w:rPr>
        <w:t xml:space="preserve">      </w:t>
      </w:r>
      <w:r w:rsidRPr="00201817">
        <w:rPr>
          <w:bCs/>
          <w:i/>
          <w:sz w:val="32"/>
          <w:szCs w:val="32"/>
        </w:rPr>
        <w:t xml:space="preserve">  /QĐ-UBND ngày     tháng 7 năm 2024 của Chủ tịch UBND huyện về phân công </w:t>
      </w:r>
      <w:r w:rsidRPr="00201817">
        <w:rPr>
          <w:i/>
        </w:rPr>
        <w:t>thực hiện các tiêu chí</w:t>
      </w:r>
      <w:r w:rsidRPr="00201817">
        <w:rPr>
          <w:i/>
          <w:lang w:val="vi-VN"/>
        </w:rPr>
        <w:t>, chỉ tiêu</w:t>
      </w:r>
      <w:r w:rsidRPr="00201817">
        <w:rPr>
          <w:i/>
        </w:rPr>
        <w:t xml:space="preserve"> </w:t>
      </w:r>
      <w:r w:rsidRPr="00201817">
        <w:rPr>
          <w:i/>
          <w:lang w:val="vi-VN"/>
        </w:rPr>
        <w:t>H</w:t>
      </w:r>
      <w:r w:rsidRPr="00201817">
        <w:rPr>
          <w:i/>
        </w:rPr>
        <w:t>uyện đạt chuẩn tiếp cận pháp luật</w:t>
      </w:r>
      <w:r w:rsidRPr="00201817">
        <w:rPr>
          <w:bCs/>
          <w:i/>
          <w:sz w:val="32"/>
          <w:szCs w:val="32"/>
        </w:rPr>
        <w:t>)</w:t>
      </w:r>
    </w:p>
    <w:p w14:paraId="37470CA9" w14:textId="77777777" w:rsidR="00EF06D9" w:rsidRPr="00201817" w:rsidRDefault="00EF06D9" w:rsidP="00483664">
      <w:pPr>
        <w:jc w:val="center"/>
        <w:rPr>
          <w:bCs/>
          <w:i/>
          <w:sz w:val="32"/>
          <w:szCs w:val="32"/>
          <w:lang w:val="vi-VN"/>
        </w:rPr>
      </w:pPr>
    </w:p>
    <w:tbl>
      <w:tblPr>
        <w:tblStyle w:val="TableGrid"/>
        <w:tblW w:w="14147" w:type="dxa"/>
        <w:tblInd w:w="108" w:type="dxa"/>
        <w:tblLayout w:type="fixed"/>
        <w:tblLook w:val="04A0" w:firstRow="1" w:lastRow="0" w:firstColumn="1" w:lastColumn="0" w:noHBand="0" w:noVBand="1"/>
      </w:tblPr>
      <w:tblGrid>
        <w:gridCol w:w="709"/>
        <w:gridCol w:w="1843"/>
        <w:gridCol w:w="3544"/>
        <w:gridCol w:w="1672"/>
        <w:gridCol w:w="2268"/>
        <w:gridCol w:w="1417"/>
        <w:gridCol w:w="1418"/>
        <w:gridCol w:w="1276"/>
      </w:tblGrid>
      <w:tr w:rsidR="00093163" w:rsidRPr="001E279A" w14:paraId="297D942B" w14:textId="77777777" w:rsidTr="00A625E1">
        <w:trPr>
          <w:trHeight w:val="699"/>
        </w:trPr>
        <w:tc>
          <w:tcPr>
            <w:tcW w:w="709" w:type="dxa"/>
            <w:vAlign w:val="center"/>
          </w:tcPr>
          <w:p w14:paraId="5DB3D2E2" w14:textId="77777777" w:rsidR="00093163" w:rsidRPr="001E279A" w:rsidRDefault="00093163" w:rsidP="00BF6653">
            <w:pPr>
              <w:jc w:val="center"/>
              <w:rPr>
                <w:rFonts w:cs="Times New Roman"/>
                <w:b/>
                <w:bCs/>
                <w:sz w:val="24"/>
                <w:szCs w:val="24"/>
              </w:rPr>
            </w:pPr>
            <w:r w:rsidRPr="001E279A">
              <w:rPr>
                <w:rFonts w:cs="Times New Roman"/>
                <w:b/>
                <w:bCs/>
                <w:sz w:val="24"/>
                <w:szCs w:val="24"/>
              </w:rPr>
              <w:t>STT</w:t>
            </w:r>
          </w:p>
        </w:tc>
        <w:tc>
          <w:tcPr>
            <w:tcW w:w="1843" w:type="dxa"/>
            <w:vAlign w:val="center"/>
          </w:tcPr>
          <w:p w14:paraId="56ADFFB1" w14:textId="77777777" w:rsidR="00093163" w:rsidRPr="001E279A" w:rsidRDefault="00093163" w:rsidP="00BF6653">
            <w:pPr>
              <w:jc w:val="center"/>
              <w:rPr>
                <w:rFonts w:cs="Times New Roman"/>
                <w:b/>
                <w:bCs/>
                <w:sz w:val="24"/>
                <w:szCs w:val="24"/>
                <w:lang w:val="vi-VN"/>
              </w:rPr>
            </w:pPr>
            <w:r w:rsidRPr="001E279A">
              <w:rPr>
                <w:rFonts w:cs="Times New Roman"/>
                <w:b/>
                <w:bCs/>
                <w:sz w:val="24"/>
                <w:szCs w:val="24"/>
              </w:rPr>
              <w:t>Nội</w:t>
            </w:r>
            <w:r w:rsidRPr="001E279A">
              <w:rPr>
                <w:rFonts w:cs="Times New Roman"/>
                <w:b/>
                <w:bCs/>
                <w:sz w:val="24"/>
                <w:szCs w:val="24"/>
                <w:lang w:val="vi-VN"/>
              </w:rPr>
              <w:t xml:space="preserve"> </w:t>
            </w:r>
            <w:r w:rsidRPr="001E279A">
              <w:rPr>
                <w:rFonts w:cs="Times New Roman"/>
                <w:b/>
                <w:bCs/>
                <w:sz w:val="24"/>
                <w:szCs w:val="24"/>
              </w:rPr>
              <w:t>dung</w:t>
            </w:r>
          </w:p>
        </w:tc>
        <w:tc>
          <w:tcPr>
            <w:tcW w:w="3544" w:type="dxa"/>
            <w:vAlign w:val="center"/>
          </w:tcPr>
          <w:p w14:paraId="6C37101A" w14:textId="77777777" w:rsidR="00093163" w:rsidRPr="001E279A" w:rsidRDefault="00093163" w:rsidP="00BF6653">
            <w:pPr>
              <w:jc w:val="center"/>
              <w:rPr>
                <w:rFonts w:cs="Times New Roman"/>
                <w:b/>
                <w:bCs/>
                <w:sz w:val="24"/>
                <w:szCs w:val="24"/>
                <w:lang w:val="vi-VN"/>
              </w:rPr>
            </w:pPr>
            <w:r w:rsidRPr="001E279A">
              <w:rPr>
                <w:rFonts w:cs="Times New Roman"/>
                <w:b/>
                <w:bCs/>
                <w:sz w:val="24"/>
                <w:szCs w:val="24"/>
              </w:rPr>
              <w:t>Tài</w:t>
            </w:r>
            <w:r w:rsidRPr="001E279A">
              <w:rPr>
                <w:rFonts w:cs="Times New Roman"/>
                <w:b/>
                <w:bCs/>
                <w:sz w:val="24"/>
                <w:szCs w:val="24"/>
                <w:lang w:val="vi-VN"/>
              </w:rPr>
              <w:t xml:space="preserve"> liệu</w:t>
            </w:r>
          </w:p>
        </w:tc>
        <w:tc>
          <w:tcPr>
            <w:tcW w:w="1672" w:type="dxa"/>
          </w:tcPr>
          <w:p w14:paraId="354D95DE" w14:textId="77777777" w:rsidR="00093163" w:rsidRDefault="00093163" w:rsidP="00BF6653">
            <w:pPr>
              <w:jc w:val="center"/>
              <w:rPr>
                <w:rFonts w:cs="Times New Roman"/>
                <w:b/>
                <w:bCs/>
                <w:sz w:val="24"/>
                <w:szCs w:val="24"/>
                <w:lang w:val="vi-VN"/>
              </w:rPr>
            </w:pPr>
          </w:p>
          <w:p w14:paraId="1F4AEF91" w14:textId="77777777" w:rsidR="00093163" w:rsidRDefault="00093163" w:rsidP="00BF6653">
            <w:pPr>
              <w:jc w:val="center"/>
              <w:rPr>
                <w:rFonts w:cs="Times New Roman"/>
                <w:b/>
                <w:bCs/>
                <w:sz w:val="24"/>
                <w:szCs w:val="24"/>
                <w:lang w:val="vi-VN"/>
              </w:rPr>
            </w:pPr>
          </w:p>
          <w:p w14:paraId="349A3CCC" w14:textId="7ECA201E" w:rsidR="00093163" w:rsidRPr="00A06795" w:rsidRDefault="00093163" w:rsidP="0028257E">
            <w:pPr>
              <w:jc w:val="center"/>
              <w:rPr>
                <w:rFonts w:cs="Times New Roman"/>
                <w:b/>
                <w:bCs/>
                <w:sz w:val="24"/>
                <w:szCs w:val="24"/>
                <w:vertAlign w:val="superscript"/>
                <w:lang w:val="vi-VN"/>
              </w:rPr>
            </w:pPr>
            <w:r>
              <w:rPr>
                <w:rFonts w:cs="Times New Roman"/>
                <w:b/>
                <w:bCs/>
                <w:sz w:val="24"/>
                <w:szCs w:val="24"/>
                <w:lang w:val="vi-VN"/>
              </w:rPr>
              <w:t xml:space="preserve">Tiêu chuẩn đạt </w:t>
            </w:r>
            <w:r w:rsidR="00A06795">
              <w:rPr>
                <w:rFonts w:cs="Times New Roman"/>
                <w:b/>
                <w:bCs/>
                <w:sz w:val="24"/>
                <w:szCs w:val="24"/>
                <w:lang w:val="vi-VN"/>
              </w:rPr>
              <w:t>chuẩn</w:t>
            </w:r>
          </w:p>
        </w:tc>
        <w:tc>
          <w:tcPr>
            <w:tcW w:w="2268" w:type="dxa"/>
            <w:vAlign w:val="center"/>
          </w:tcPr>
          <w:p w14:paraId="17719761" w14:textId="1C278EB3" w:rsidR="00093163" w:rsidRPr="001E279A" w:rsidRDefault="00093163" w:rsidP="00BF6653">
            <w:pPr>
              <w:jc w:val="center"/>
              <w:rPr>
                <w:rFonts w:cs="Times New Roman"/>
                <w:b/>
                <w:bCs/>
                <w:sz w:val="24"/>
                <w:szCs w:val="24"/>
                <w:lang w:val="vi-VN"/>
              </w:rPr>
            </w:pPr>
            <w:r w:rsidRPr="001E279A">
              <w:rPr>
                <w:rFonts w:cs="Times New Roman"/>
                <w:b/>
                <w:bCs/>
                <w:sz w:val="24"/>
                <w:szCs w:val="24"/>
              </w:rPr>
              <w:t>Đơn</w:t>
            </w:r>
            <w:r w:rsidRPr="001E279A">
              <w:rPr>
                <w:rFonts w:cs="Times New Roman"/>
                <w:b/>
                <w:bCs/>
                <w:sz w:val="24"/>
                <w:szCs w:val="24"/>
                <w:lang w:val="vi-VN"/>
              </w:rPr>
              <w:t xml:space="preserve"> vị thực hiện</w:t>
            </w:r>
          </w:p>
        </w:tc>
        <w:tc>
          <w:tcPr>
            <w:tcW w:w="1417" w:type="dxa"/>
            <w:vAlign w:val="center"/>
          </w:tcPr>
          <w:p w14:paraId="7BC9274C" w14:textId="77777777" w:rsidR="00093163" w:rsidRPr="001E279A" w:rsidRDefault="00093163" w:rsidP="00BF6653">
            <w:pPr>
              <w:jc w:val="center"/>
              <w:rPr>
                <w:rFonts w:cs="Times New Roman"/>
                <w:b/>
                <w:bCs/>
                <w:sz w:val="24"/>
                <w:szCs w:val="24"/>
                <w:lang w:val="vi-VN"/>
              </w:rPr>
            </w:pPr>
            <w:r w:rsidRPr="001E279A">
              <w:rPr>
                <w:rFonts w:cs="Times New Roman"/>
                <w:b/>
                <w:bCs/>
                <w:sz w:val="24"/>
                <w:szCs w:val="24"/>
                <w:lang w:val="vi-VN"/>
              </w:rPr>
              <w:t>Đơn vị tổng hợp (lần 1)</w:t>
            </w:r>
          </w:p>
        </w:tc>
        <w:tc>
          <w:tcPr>
            <w:tcW w:w="1418" w:type="dxa"/>
            <w:vAlign w:val="center"/>
          </w:tcPr>
          <w:p w14:paraId="6EF57E40" w14:textId="77777777" w:rsidR="00093163" w:rsidRPr="001E279A" w:rsidRDefault="00093163" w:rsidP="00BF6653">
            <w:pPr>
              <w:jc w:val="center"/>
              <w:rPr>
                <w:rFonts w:cs="Times New Roman"/>
                <w:b/>
                <w:bCs/>
                <w:sz w:val="24"/>
                <w:szCs w:val="24"/>
                <w:lang w:val="vi-VN"/>
              </w:rPr>
            </w:pPr>
            <w:r w:rsidRPr="001E279A">
              <w:rPr>
                <w:rFonts w:cs="Times New Roman"/>
                <w:b/>
                <w:bCs/>
                <w:sz w:val="24"/>
                <w:szCs w:val="24"/>
              </w:rPr>
              <w:t>Đơn</w:t>
            </w:r>
            <w:r w:rsidRPr="001E279A">
              <w:rPr>
                <w:rFonts w:cs="Times New Roman"/>
                <w:b/>
                <w:bCs/>
                <w:sz w:val="24"/>
                <w:szCs w:val="24"/>
                <w:lang w:val="vi-VN"/>
              </w:rPr>
              <w:t xml:space="preserve"> vị tổng hợp chung</w:t>
            </w:r>
          </w:p>
        </w:tc>
        <w:tc>
          <w:tcPr>
            <w:tcW w:w="1276" w:type="dxa"/>
            <w:vAlign w:val="center"/>
          </w:tcPr>
          <w:p w14:paraId="5AF94FF7" w14:textId="68158CB1" w:rsidR="00093163" w:rsidRPr="007954C9" w:rsidRDefault="00093163" w:rsidP="00BF6653">
            <w:pPr>
              <w:jc w:val="center"/>
              <w:rPr>
                <w:rFonts w:cs="Times New Roman"/>
                <w:b/>
                <w:bCs/>
                <w:sz w:val="24"/>
                <w:szCs w:val="24"/>
              </w:rPr>
            </w:pPr>
            <w:r>
              <w:rPr>
                <w:rFonts w:cs="Times New Roman"/>
                <w:b/>
                <w:bCs/>
                <w:sz w:val="24"/>
                <w:szCs w:val="24"/>
              </w:rPr>
              <w:t>Thời gian  thu thập và hoàn thiện tài liệu minh chứng</w:t>
            </w:r>
          </w:p>
        </w:tc>
      </w:tr>
      <w:tr w:rsidR="004303AF" w:rsidRPr="001E279A" w14:paraId="5D38282F" w14:textId="77777777" w:rsidTr="00A625E1">
        <w:trPr>
          <w:trHeight w:val="425"/>
        </w:trPr>
        <w:tc>
          <w:tcPr>
            <w:tcW w:w="709" w:type="dxa"/>
            <w:vAlign w:val="center"/>
          </w:tcPr>
          <w:p w14:paraId="51A9FC81" w14:textId="77777777" w:rsidR="004303AF" w:rsidRPr="001E279A" w:rsidRDefault="004303AF" w:rsidP="00BF6653">
            <w:pPr>
              <w:jc w:val="center"/>
              <w:rPr>
                <w:rFonts w:cs="Times New Roman"/>
                <w:b/>
                <w:sz w:val="24"/>
                <w:szCs w:val="24"/>
              </w:rPr>
            </w:pPr>
            <w:r w:rsidRPr="001E279A">
              <w:rPr>
                <w:rFonts w:cs="Times New Roman"/>
                <w:b/>
                <w:sz w:val="24"/>
                <w:szCs w:val="24"/>
              </w:rPr>
              <w:t>1</w:t>
            </w:r>
          </w:p>
        </w:tc>
        <w:tc>
          <w:tcPr>
            <w:tcW w:w="13438" w:type="dxa"/>
            <w:gridSpan w:val="7"/>
          </w:tcPr>
          <w:p w14:paraId="0148B443" w14:textId="1C1B3ACC" w:rsidR="004303AF" w:rsidRPr="001E279A" w:rsidRDefault="004303AF" w:rsidP="00BF6653">
            <w:pPr>
              <w:spacing w:before="120" w:after="120"/>
              <w:rPr>
                <w:rFonts w:cs="Times New Roman"/>
                <w:b/>
                <w:sz w:val="24"/>
                <w:szCs w:val="24"/>
              </w:rPr>
            </w:pPr>
            <w:r w:rsidRPr="001E279A">
              <w:rPr>
                <w:rFonts w:cs="Times New Roman"/>
                <w:b/>
                <w:sz w:val="24"/>
                <w:szCs w:val="24"/>
                <w:shd w:val="clear" w:color="auto" w:fill="FFFFFF"/>
              </w:rPr>
              <w:t>Ban hành các văn bản theo thẩm quyền để tổ chức và bảo đảm thi hành pháp luật trên địa bàn huyện</w:t>
            </w:r>
          </w:p>
        </w:tc>
      </w:tr>
      <w:tr w:rsidR="00093163" w:rsidRPr="001E279A" w14:paraId="06EF0DC8" w14:textId="77777777" w:rsidTr="008B7EBE">
        <w:tc>
          <w:tcPr>
            <w:tcW w:w="709" w:type="dxa"/>
            <w:vAlign w:val="center"/>
          </w:tcPr>
          <w:p w14:paraId="4E6A759B" w14:textId="77777777" w:rsidR="00093163" w:rsidRPr="001E279A" w:rsidRDefault="00093163" w:rsidP="00BF6653">
            <w:pPr>
              <w:spacing w:before="120" w:after="120"/>
              <w:jc w:val="center"/>
              <w:rPr>
                <w:rFonts w:cs="Times New Roman"/>
                <w:sz w:val="24"/>
                <w:szCs w:val="24"/>
              </w:rPr>
            </w:pPr>
            <w:r w:rsidRPr="001E279A">
              <w:rPr>
                <w:rFonts w:cs="Times New Roman"/>
                <w:sz w:val="24"/>
                <w:szCs w:val="24"/>
              </w:rPr>
              <w:t>1.1</w:t>
            </w:r>
          </w:p>
        </w:tc>
        <w:tc>
          <w:tcPr>
            <w:tcW w:w="1843" w:type="dxa"/>
            <w:vAlign w:val="center"/>
          </w:tcPr>
          <w:p w14:paraId="3CCD0FB3" w14:textId="2B04A97E" w:rsidR="00093163" w:rsidRDefault="004303AF" w:rsidP="008B7EBE">
            <w:pPr>
              <w:spacing w:before="120" w:after="120"/>
              <w:rPr>
                <w:rFonts w:cs="Times New Roman"/>
                <w:sz w:val="24"/>
                <w:szCs w:val="24"/>
                <w:shd w:val="clear" w:color="auto" w:fill="FFFFFF"/>
                <w:lang w:val="vi-VN"/>
              </w:rPr>
            </w:pPr>
            <w:r>
              <w:rPr>
                <w:rFonts w:cs="Times New Roman"/>
                <w:sz w:val="24"/>
                <w:szCs w:val="24"/>
                <w:shd w:val="clear" w:color="auto" w:fill="FFFFFF"/>
              </w:rPr>
              <w:t>V</w:t>
            </w:r>
            <w:r w:rsidR="00093163">
              <w:rPr>
                <w:rFonts w:cs="Times New Roman"/>
                <w:sz w:val="24"/>
                <w:szCs w:val="24"/>
                <w:shd w:val="clear" w:color="auto" w:fill="FFFFFF"/>
                <w:lang w:val="vi-VN"/>
              </w:rPr>
              <w:t>ăn bản Quy phạm pháp luật</w:t>
            </w:r>
            <w:r w:rsidR="00E57243">
              <w:rPr>
                <w:rFonts w:cs="Times New Roman"/>
                <w:sz w:val="24"/>
                <w:szCs w:val="24"/>
                <w:shd w:val="clear" w:color="auto" w:fill="FFFFFF"/>
                <w:lang w:val="vi-VN"/>
              </w:rPr>
              <w:t xml:space="preserve"> thuộc thẩm quyền của HĐND, UBND cấp huyện được ban hành đúng quy định pháp luật</w:t>
            </w:r>
          </w:p>
          <w:p w14:paraId="652E9B24" w14:textId="6CE71F30" w:rsidR="00E57243" w:rsidRPr="004303AF" w:rsidRDefault="00E57243" w:rsidP="008B7EBE">
            <w:pPr>
              <w:spacing w:before="120" w:after="120"/>
              <w:rPr>
                <w:rFonts w:cs="Times New Roman"/>
                <w:i/>
                <w:iCs/>
                <w:sz w:val="24"/>
                <w:szCs w:val="24"/>
              </w:rPr>
            </w:pPr>
          </w:p>
        </w:tc>
        <w:tc>
          <w:tcPr>
            <w:tcW w:w="3544" w:type="dxa"/>
          </w:tcPr>
          <w:p w14:paraId="48029A21" w14:textId="4C539205" w:rsidR="00093163" w:rsidRPr="001E279A" w:rsidRDefault="00093163" w:rsidP="00BF6653">
            <w:pPr>
              <w:pStyle w:val="NormalWeb"/>
              <w:shd w:val="clear" w:color="auto" w:fill="FFFFFF"/>
              <w:spacing w:before="120" w:beforeAutospacing="0" w:after="120" w:afterAutospacing="0" w:line="234" w:lineRule="atLeast"/>
              <w:jc w:val="both"/>
            </w:pPr>
            <w:r>
              <w:t xml:space="preserve"> </w:t>
            </w:r>
            <w:r w:rsidR="004303AF">
              <w:t xml:space="preserve">- </w:t>
            </w:r>
            <w:r w:rsidRPr="001E279A">
              <w:t>Các Nghị quyết của Hội đồng nhân dân cấp huyện, Quyết định của Ủy ban nhân dân cấp huyện ban hành trong năm đánh giá, kèm theo các văn bản của cơ quan nhà nước có thẩm quyền giao cho chính quyền cấp huyện ban hành văn bản quy phạm pháp luật (nếu có).</w:t>
            </w:r>
          </w:p>
          <w:p w14:paraId="26DFCCF7" w14:textId="77777777" w:rsidR="00093163" w:rsidRPr="001E279A" w:rsidRDefault="00093163" w:rsidP="00BF6653">
            <w:pPr>
              <w:pStyle w:val="NormalWeb"/>
              <w:shd w:val="clear" w:color="auto" w:fill="FFFFFF"/>
              <w:spacing w:before="120" w:beforeAutospacing="0" w:after="120" w:afterAutospacing="0" w:line="234" w:lineRule="atLeast"/>
              <w:jc w:val="both"/>
            </w:pPr>
            <w:r w:rsidRPr="001E279A">
              <w:t>- Văn bản của cơ quan có thẩm quyền về việc đình chỉ thi hành, bãi bỏ Nghị quyết của Hội đồng nhân dân cấp huyện hoặc Quyết định của Ủy ban nhân dân cấp huyện (nếu có).</w:t>
            </w:r>
          </w:p>
          <w:p w14:paraId="5361AA3D" w14:textId="5ED4F7D0" w:rsidR="00093163" w:rsidRPr="008458C4" w:rsidRDefault="00093163" w:rsidP="008458C4">
            <w:pPr>
              <w:pStyle w:val="NormalWeb"/>
              <w:shd w:val="clear" w:color="auto" w:fill="FFFFFF"/>
              <w:spacing w:before="120" w:beforeAutospacing="0" w:after="120" w:afterAutospacing="0" w:line="234" w:lineRule="atLeast"/>
              <w:jc w:val="both"/>
            </w:pPr>
            <w:r w:rsidRPr="001E279A">
              <w:t>- Văn bản của cơ quan có thẩm quyền kết luận về việc văn bản quy phạm pháp lu</w:t>
            </w:r>
            <w:r w:rsidR="008B7EBE">
              <w:t xml:space="preserve">ật của cấp huyện trái pháp luật </w:t>
            </w:r>
            <w:r w:rsidR="00E57243">
              <w:rPr>
                <w:lang w:val="vi-VN"/>
              </w:rPr>
              <w:t>(nếu có)</w:t>
            </w:r>
          </w:p>
        </w:tc>
        <w:tc>
          <w:tcPr>
            <w:tcW w:w="1672" w:type="dxa"/>
          </w:tcPr>
          <w:p w14:paraId="12954166" w14:textId="77777777" w:rsidR="00093163" w:rsidRDefault="00093163" w:rsidP="00BF6653">
            <w:pPr>
              <w:spacing w:before="120" w:after="120"/>
              <w:jc w:val="both"/>
              <w:rPr>
                <w:rFonts w:cs="Times New Roman"/>
                <w:sz w:val="24"/>
                <w:szCs w:val="24"/>
                <w:lang w:val="vi-VN"/>
              </w:rPr>
            </w:pPr>
          </w:p>
          <w:p w14:paraId="50B7EE39" w14:textId="77777777" w:rsidR="00E57243" w:rsidRDefault="00E57243" w:rsidP="00BF6653">
            <w:pPr>
              <w:spacing w:before="120" w:after="120"/>
              <w:jc w:val="both"/>
              <w:rPr>
                <w:rFonts w:cs="Times New Roman"/>
                <w:sz w:val="24"/>
                <w:szCs w:val="24"/>
                <w:lang w:val="vi-VN"/>
              </w:rPr>
            </w:pPr>
          </w:p>
          <w:p w14:paraId="5CE1B2E4" w14:textId="77777777" w:rsidR="00E57243" w:rsidRDefault="00E57243" w:rsidP="00BF6653">
            <w:pPr>
              <w:spacing w:before="120" w:after="120"/>
              <w:jc w:val="both"/>
              <w:rPr>
                <w:rFonts w:cs="Times New Roman"/>
                <w:sz w:val="24"/>
                <w:szCs w:val="24"/>
                <w:lang w:val="vi-VN"/>
              </w:rPr>
            </w:pPr>
          </w:p>
          <w:p w14:paraId="53491295" w14:textId="77777777" w:rsidR="00E57243" w:rsidRDefault="00E57243" w:rsidP="00BF6653">
            <w:pPr>
              <w:spacing w:before="120" w:after="120"/>
              <w:jc w:val="both"/>
              <w:rPr>
                <w:rFonts w:cs="Times New Roman"/>
                <w:sz w:val="24"/>
                <w:szCs w:val="24"/>
                <w:lang w:val="vi-VN"/>
              </w:rPr>
            </w:pPr>
          </w:p>
          <w:p w14:paraId="76729E31" w14:textId="77777777" w:rsidR="00E57243" w:rsidRDefault="00E57243" w:rsidP="00BF6653">
            <w:pPr>
              <w:spacing w:before="120" w:after="120"/>
              <w:jc w:val="both"/>
              <w:rPr>
                <w:rFonts w:cs="Times New Roman"/>
                <w:sz w:val="24"/>
                <w:szCs w:val="24"/>
                <w:lang w:val="vi-VN"/>
              </w:rPr>
            </w:pPr>
          </w:p>
          <w:p w14:paraId="2508130E" w14:textId="57C599FD" w:rsidR="00E57243" w:rsidRPr="00E57243" w:rsidRDefault="00E57243" w:rsidP="00BF6653">
            <w:pPr>
              <w:spacing w:before="120" w:after="120"/>
              <w:jc w:val="center"/>
              <w:rPr>
                <w:rFonts w:cs="Times New Roman"/>
                <w:sz w:val="24"/>
                <w:szCs w:val="24"/>
                <w:lang w:val="vi-VN"/>
              </w:rPr>
            </w:pPr>
            <w:r>
              <w:rPr>
                <w:rFonts w:cs="Times New Roman"/>
                <w:sz w:val="24"/>
                <w:szCs w:val="24"/>
                <w:lang w:val="vi-VN"/>
              </w:rPr>
              <w:t>100%</w:t>
            </w:r>
          </w:p>
        </w:tc>
        <w:tc>
          <w:tcPr>
            <w:tcW w:w="2268" w:type="dxa"/>
            <w:vAlign w:val="center"/>
          </w:tcPr>
          <w:p w14:paraId="64CCD9C6" w14:textId="7CE7F812" w:rsidR="00093163" w:rsidRPr="001E279A" w:rsidRDefault="00093163" w:rsidP="008B7EBE">
            <w:pPr>
              <w:spacing w:before="120" w:after="120"/>
              <w:jc w:val="center"/>
              <w:rPr>
                <w:rFonts w:cs="Times New Roman"/>
                <w:sz w:val="24"/>
                <w:szCs w:val="24"/>
              </w:rPr>
            </w:pPr>
            <w:r w:rsidRPr="001E279A">
              <w:rPr>
                <w:rFonts w:cs="Times New Roman"/>
                <w:sz w:val="24"/>
                <w:szCs w:val="24"/>
              </w:rPr>
              <w:t>Các</w:t>
            </w:r>
            <w:r w:rsidRPr="001E279A">
              <w:rPr>
                <w:rFonts w:cs="Times New Roman"/>
                <w:sz w:val="24"/>
                <w:szCs w:val="24"/>
                <w:lang w:val="vi-VN"/>
              </w:rPr>
              <w:t xml:space="preserve"> phòng tham mưu để ban hành văn bản này</w:t>
            </w:r>
            <w:r w:rsidRPr="001E279A">
              <w:rPr>
                <w:rFonts w:cs="Times New Roman"/>
                <w:sz w:val="24"/>
                <w:szCs w:val="24"/>
              </w:rPr>
              <w:t>.</w:t>
            </w:r>
          </w:p>
          <w:p w14:paraId="7181F6AA" w14:textId="4A95BCBD" w:rsidR="00093163" w:rsidRDefault="00093163" w:rsidP="008B7EBE">
            <w:pPr>
              <w:spacing w:before="120" w:after="120"/>
              <w:jc w:val="center"/>
              <w:rPr>
                <w:rFonts w:cs="Times New Roman"/>
                <w:sz w:val="24"/>
                <w:szCs w:val="24"/>
                <w:lang w:val="vi-VN"/>
              </w:rPr>
            </w:pPr>
            <w:r w:rsidRPr="001E279A">
              <w:rPr>
                <w:rFonts w:cs="Times New Roman"/>
                <w:sz w:val="24"/>
                <w:szCs w:val="24"/>
              </w:rPr>
              <w:t>(</w:t>
            </w:r>
            <w:r w:rsidRPr="001E279A">
              <w:rPr>
                <w:rFonts w:cs="Times New Roman"/>
                <w:sz w:val="24"/>
                <w:szCs w:val="24"/>
                <w:lang w:val="vi-VN"/>
              </w:rPr>
              <w:t>Phòng nào tham mưu phòng đ</w:t>
            </w:r>
            <w:r w:rsidR="00EC4982">
              <w:rPr>
                <w:rFonts w:cs="Times New Roman"/>
                <w:sz w:val="24"/>
                <w:szCs w:val="24"/>
              </w:rPr>
              <w:t>ó</w:t>
            </w:r>
            <w:r w:rsidRPr="001E279A">
              <w:rPr>
                <w:rFonts w:cs="Times New Roman"/>
                <w:sz w:val="24"/>
                <w:szCs w:val="24"/>
                <w:lang w:val="vi-VN"/>
              </w:rPr>
              <w:t xml:space="preserve"> tổng hợp)</w:t>
            </w:r>
            <w:r w:rsidR="004303AF">
              <w:rPr>
                <w:rFonts w:cs="Times New Roman"/>
                <w:sz w:val="24"/>
                <w:szCs w:val="24"/>
              </w:rPr>
              <w:t>.</w:t>
            </w:r>
          </w:p>
          <w:p w14:paraId="1BBA7112" w14:textId="73C4EA5C" w:rsidR="00EF06D9" w:rsidRDefault="00EF06D9" w:rsidP="008B7EBE">
            <w:pPr>
              <w:spacing w:before="120" w:after="120"/>
              <w:jc w:val="center"/>
              <w:rPr>
                <w:rFonts w:cs="Times New Roman"/>
                <w:sz w:val="24"/>
                <w:szCs w:val="24"/>
                <w:lang w:val="vi-VN"/>
              </w:rPr>
            </w:pPr>
            <w:r>
              <w:rPr>
                <w:rFonts w:cs="Times New Roman"/>
                <w:sz w:val="24"/>
                <w:szCs w:val="24"/>
                <w:lang w:val="vi-VN"/>
              </w:rPr>
              <w:t>Năm 2023: Tổng hợp đến  31/12/2023;</w:t>
            </w:r>
          </w:p>
          <w:p w14:paraId="48394049" w14:textId="15BC1436" w:rsidR="00EF06D9" w:rsidRPr="00EF06D9" w:rsidRDefault="00EF06D9" w:rsidP="008B7EBE">
            <w:pPr>
              <w:spacing w:before="120" w:after="120"/>
              <w:jc w:val="center"/>
              <w:rPr>
                <w:rFonts w:cs="Times New Roman"/>
                <w:sz w:val="24"/>
                <w:szCs w:val="24"/>
                <w:lang w:val="vi-VN"/>
              </w:rPr>
            </w:pPr>
            <w:r>
              <w:rPr>
                <w:rFonts w:cs="Times New Roman"/>
                <w:sz w:val="24"/>
                <w:szCs w:val="24"/>
                <w:lang w:val="vi-VN"/>
              </w:rPr>
              <w:t>Năm 2024: Tổng hợp xong trướ</w:t>
            </w:r>
            <w:r w:rsidR="000F2E0B">
              <w:rPr>
                <w:rFonts w:cs="Times New Roman"/>
                <w:sz w:val="24"/>
                <w:szCs w:val="24"/>
                <w:lang w:val="vi-VN"/>
              </w:rPr>
              <w:t xml:space="preserve">c  </w:t>
            </w:r>
            <w:r w:rsidR="000F2E0B">
              <w:rPr>
                <w:rFonts w:cs="Times New Roman"/>
                <w:sz w:val="24"/>
                <w:szCs w:val="24"/>
              </w:rPr>
              <w:t>15</w:t>
            </w:r>
            <w:r w:rsidR="00EC4982">
              <w:rPr>
                <w:rFonts w:cs="Times New Roman"/>
                <w:sz w:val="24"/>
                <w:szCs w:val="24"/>
                <w:lang w:val="vi-VN"/>
              </w:rPr>
              <w:t>/</w:t>
            </w:r>
            <w:r w:rsidR="00EC4982">
              <w:rPr>
                <w:rFonts w:cs="Times New Roman"/>
                <w:sz w:val="24"/>
                <w:szCs w:val="24"/>
              </w:rPr>
              <w:t>8</w:t>
            </w:r>
            <w:r>
              <w:rPr>
                <w:rFonts w:cs="Times New Roman"/>
                <w:sz w:val="24"/>
                <w:szCs w:val="24"/>
                <w:lang w:val="vi-VN"/>
              </w:rPr>
              <w:t>/2024.</w:t>
            </w:r>
          </w:p>
          <w:p w14:paraId="21CB6530" w14:textId="7FECB08C" w:rsidR="00093163" w:rsidRPr="004303AF" w:rsidRDefault="00093163" w:rsidP="008B7EBE">
            <w:pPr>
              <w:spacing w:before="120" w:after="120"/>
              <w:jc w:val="center"/>
              <w:rPr>
                <w:rFonts w:cs="Times New Roman"/>
                <w:sz w:val="24"/>
                <w:szCs w:val="24"/>
              </w:rPr>
            </w:pPr>
          </w:p>
        </w:tc>
        <w:tc>
          <w:tcPr>
            <w:tcW w:w="1417" w:type="dxa"/>
            <w:vAlign w:val="center"/>
          </w:tcPr>
          <w:p w14:paraId="03B6DD41" w14:textId="033E6220" w:rsidR="00093163" w:rsidRPr="001E279A" w:rsidRDefault="00093163" w:rsidP="008B7EBE">
            <w:pPr>
              <w:spacing w:before="120" w:after="120"/>
              <w:jc w:val="center"/>
              <w:rPr>
                <w:rFonts w:cs="Times New Roman"/>
                <w:sz w:val="24"/>
                <w:szCs w:val="24"/>
                <w:lang w:val="vi-VN"/>
              </w:rPr>
            </w:pPr>
            <w:r w:rsidRPr="001E279A">
              <w:rPr>
                <w:rFonts w:cs="Times New Roman"/>
                <w:sz w:val="24"/>
                <w:szCs w:val="24"/>
              </w:rPr>
              <w:t>Văn</w:t>
            </w:r>
            <w:r w:rsidRPr="001E279A">
              <w:rPr>
                <w:rFonts w:cs="Times New Roman"/>
                <w:sz w:val="24"/>
                <w:szCs w:val="24"/>
                <w:lang w:val="vi-VN"/>
              </w:rPr>
              <w:t xml:space="preserve"> phòng</w:t>
            </w:r>
            <w:r w:rsidR="00682663">
              <w:rPr>
                <w:rFonts w:cs="Times New Roman"/>
                <w:sz w:val="24"/>
                <w:szCs w:val="24"/>
              </w:rPr>
              <w:t xml:space="preserve"> HĐND và U</w:t>
            </w:r>
            <w:r w:rsidRPr="001E279A">
              <w:rPr>
                <w:rFonts w:cs="Times New Roman"/>
                <w:sz w:val="24"/>
                <w:szCs w:val="24"/>
              </w:rPr>
              <w:t>BND huyện</w:t>
            </w:r>
            <w:r w:rsidR="00682663">
              <w:rPr>
                <w:rFonts w:cs="Times New Roman"/>
                <w:sz w:val="24"/>
                <w:szCs w:val="24"/>
              </w:rPr>
              <w:t>;</w:t>
            </w:r>
            <w:r w:rsidRPr="001E279A">
              <w:rPr>
                <w:rFonts w:cs="Times New Roman"/>
                <w:sz w:val="24"/>
                <w:szCs w:val="24"/>
                <w:lang w:val="vi-VN"/>
              </w:rPr>
              <w:t xml:space="preserve"> các đơn vị liên </w:t>
            </w:r>
            <w:r>
              <w:rPr>
                <w:rFonts w:cs="Times New Roman"/>
                <w:sz w:val="24"/>
                <w:szCs w:val="24"/>
                <w:lang w:val="vi-VN"/>
              </w:rPr>
              <w:t>quan.</w:t>
            </w:r>
          </w:p>
        </w:tc>
        <w:tc>
          <w:tcPr>
            <w:tcW w:w="1418" w:type="dxa"/>
            <w:vAlign w:val="center"/>
          </w:tcPr>
          <w:p w14:paraId="2BBB8F3E" w14:textId="6A24D12F" w:rsidR="00093163" w:rsidRDefault="00093163" w:rsidP="008B7EBE">
            <w:pPr>
              <w:spacing w:before="120" w:after="120"/>
              <w:jc w:val="center"/>
              <w:rPr>
                <w:rFonts w:cs="Times New Roman"/>
                <w:sz w:val="24"/>
                <w:szCs w:val="24"/>
                <w:lang w:val="vi-VN"/>
              </w:rPr>
            </w:pPr>
            <w:r w:rsidRPr="001E279A">
              <w:rPr>
                <w:rFonts w:cs="Times New Roman"/>
                <w:sz w:val="24"/>
                <w:szCs w:val="24"/>
              </w:rPr>
              <w:t>Phòng</w:t>
            </w:r>
            <w:r w:rsidRPr="001E279A">
              <w:rPr>
                <w:rFonts w:cs="Times New Roman"/>
                <w:sz w:val="24"/>
                <w:szCs w:val="24"/>
                <w:lang w:val="vi-VN"/>
              </w:rPr>
              <w:t xml:space="preserve"> </w:t>
            </w:r>
            <w:r w:rsidRPr="001E279A">
              <w:rPr>
                <w:rFonts w:cs="Times New Roman"/>
                <w:sz w:val="24"/>
                <w:szCs w:val="24"/>
              </w:rPr>
              <w:t>T</w:t>
            </w:r>
            <w:r w:rsidRPr="001E279A">
              <w:rPr>
                <w:rFonts w:cs="Times New Roman"/>
                <w:sz w:val="24"/>
                <w:szCs w:val="24"/>
                <w:lang w:val="vi-VN"/>
              </w:rPr>
              <w:t>ư pháp</w:t>
            </w:r>
          </w:p>
          <w:p w14:paraId="5B0634A9" w14:textId="7EF9F7AA" w:rsidR="00EF06D9" w:rsidRPr="00EF06D9" w:rsidRDefault="00E236EE" w:rsidP="008B7EBE">
            <w:pPr>
              <w:spacing w:before="120" w:after="120"/>
              <w:jc w:val="center"/>
              <w:rPr>
                <w:rFonts w:cs="Times New Roman"/>
                <w:sz w:val="24"/>
                <w:szCs w:val="24"/>
                <w:lang w:val="vi-VN"/>
              </w:rPr>
            </w:pPr>
            <w:r>
              <w:rPr>
                <w:rFonts w:cs="Times New Roman"/>
                <w:sz w:val="24"/>
                <w:szCs w:val="24"/>
                <w:lang w:val="vi-VN"/>
              </w:rPr>
              <w:t>Năm 2023;</w:t>
            </w:r>
            <w:r w:rsidR="00C809FF">
              <w:rPr>
                <w:rFonts w:cs="Times New Roman"/>
                <w:sz w:val="24"/>
                <w:szCs w:val="24"/>
                <w:lang w:val="vi-VN"/>
              </w:rPr>
              <w:t xml:space="preserve"> </w:t>
            </w:r>
            <w:r>
              <w:rPr>
                <w:rFonts w:cs="Times New Roman"/>
                <w:sz w:val="24"/>
                <w:szCs w:val="24"/>
                <w:lang w:val="vi-VN"/>
              </w:rPr>
              <w:t>n</w:t>
            </w:r>
            <w:r w:rsidR="00EF06D9">
              <w:rPr>
                <w:rFonts w:cs="Times New Roman"/>
                <w:sz w:val="24"/>
                <w:szCs w:val="24"/>
                <w:lang w:val="vi-VN"/>
              </w:rPr>
              <w:t>ăm 2024</w:t>
            </w:r>
            <w:r w:rsidR="00C809FF">
              <w:rPr>
                <w:rFonts w:cs="Times New Roman"/>
                <w:sz w:val="24"/>
                <w:szCs w:val="24"/>
                <w:lang w:val="vi-VN"/>
              </w:rPr>
              <w:t xml:space="preserve"> t</w:t>
            </w:r>
            <w:r w:rsidR="00EF06D9">
              <w:rPr>
                <w:rFonts w:cs="Times New Roman"/>
                <w:sz w:val="24"/>
                <w:szCs w:val="24"/>
                <w:lang w:val="vi-VN"/>
              </w:rPr>
              <w:t>ổng hợp xong  trướ</w:t>
            </w:r>
            <w:r w:rsidR="000F2E0B">
              <w:rPr>
                <w:rFonts w:cs="Times New Roman"/>
                <w:sz w:val="24"/>
                <w:szCs w:val="24"/>
                <w:lang w:val="vi-VN"/>
              </w:rPr>
              <w:t xml:space="preserve">c </w:t>
            </w:r>
            <w:r w:rsidR="000F2E0B">
              <w:rPr>
                <w:rFonts w:cs="Times New Roman"/>
                <w:sz w:val="24"/>
                <w:szCs w:val="24"/>
              </w:rPr>
              <w:t>30</w:t>
            </w:r>
            <w:r w:rsidR="00EC4982">
              <w:rPr>
                <w:rFonts w:cs="Times New Roman"/>
                <w:sz w:val="24"/>
                <w:szCs w:val="24"/>
                <w:lang w:val="vi-VN"/>
              </w:rPr>
              <w:t>/</w:t>
            </w:r>
            <w:r w:rsidR="000F2E0B">
              <w:rPr>
                <w:rFonts w:cs="Times New Roman"/>
                <w:sz w:val="24"/>
                <w:szCs w:val="24"/>
              </w:rPr>
              <w:t>8</w:t>
            </w:r>
            <w:r w:rsidR="00EF06D9">
              <w:rPr>
                <w:rFonts w:cs="Times New Roman"/>
                <w:sz w:val="24"/>
                <w:szCs w:val="24"/>
                <w:lang w:val="vi-VN"/>
              </w:rPr>
              <w:t>/2024.</w:t>
            </w:r>
          </w:p>
          <w:p w14:paraId="12ED2D77" w14:textId="77777777" w:rsidR="00EF06D9" w:rsidRPr="001E279A" w:rsidRDefault="00EF06D9" w:rsidP="008B7EBE">
            <w:pPr>
              <w:spacing w:before="120" w:after="120"/>
              <w:jc w:val="center"/>
              <w:rPr>
                <w:rFonts w:cs="Times New Roman"/>
                <w:sz w:val="24"/>
                <w:szCs w:val="24"/>
                <w:lang w:val="vi-VN"/>
              </w:rPr>
            </w:pPr>
          </w:p>
        </w:tc>
        <w:tc>
          <w:tcPr>
            <w:tcW w:w="1276" w:type="dxa"/>
            <w:vAlign w:val="center"/>
          </w:tcPr>
          <w:p w14:paraId="2FF5E215" w14:textId="73B09A92" w:rsidR="00093163" w:rsidRPr="001E279A" w:rsidRDefault="00093163" w:rsidP="008B7EBE">
            <w:pPr>
              <w:spacing w:before="120" w:after="120"/>
              <w:jc w:val="center"/>
              <w:rPr>
                <w:rFonts w:cs="Times New Roman"/>
                <w:sz w:val="24"/>
                <w:szCs w:val="24"/>
              </w:rPr>
            </w:pPr>
            <w:r>
              <w:rPr>
                <w:rFonts w:cs="Times New Roman"/>
                <w:sz w:val="24"/>
                <w:szCs w:val="24"/>
              </w:rPr>
              <w:t xml:space="preserve">Cả năm </w:t>
            </w:r>
            <w:r w:rsidR="00EF06D9">
              <w:rPr>
                <w:rFonts w:cs="Times New Roman"/>
                <w:sz w:val="24"/>
                <w:szCs w:val="24"/>
              </w:rPr>
              <w:t>2023</w:t>
            </w:r>
            <w:r w:rsidR="00EF06D9">
              <w:rPr>
                <w:rFonts w:cs="Times New Roman"/>
                <w:sz w:val="24"/>
                <w:szCs w:val="24"/>
                <w:lang w:val="vi-VN"/>
              </w:rPr>
              <w:t>, 2024</w:t>
            </w:r>
            <w:r>
              <w:rPr>
                <w:rFonts w:cs="Times New Roman"/>
                <w:sz w:val="24"/>
                <w:szCs w:val="24"/>
              </w:rPr>
              <w:t xml:space="preserve"> và tính đến thời điểm huyện yêu cầu lập hồ sơ huyện NTM</w:t>
            </w:r>
          </w:p>
        </w:tc>
      </w:tr>
      <w:tr w:rsidR="00C809FF" w:rsidRPr="001E279A" w14:paraId="70E7440B" w14:textId="77777777" w:rsidTr="008B7EBE">
        <w:trPr>
          <w:trHeight w:val="1550"/>
        </w:trPr>
        <w:tc>
          <w:tcPr>
            <w:tcW w:w="709" w:type="dxa"/>
            <w:vAlign w:val="center"/>
          </w:tcPr>
          <w:p w14:paraId="1BF07671" w14:textId="77777777" w:rsidR="00C809FF" w:rsidRPr="001E279A" w:rsidRDefault="00C809FF" w:rsidP="00C809FF">
            <w:pPr>
              <w:jc w:val="center"/>
              <w:rPr>
                <w:rFonts w:cs="Times New Roman"/>
                <w:sz w:val="24"/>
                <w:szCs w:val="24"/>
              </w:rPr>
            </w:pPr>
            <w:r w:rsidRPr="001E279A">
              <w:rPr>
                <w:rFonts w:cs="Times New Roman"/>
                <w:sz w:val="24"/>
                <w:szCs w:val="24"/>
              </w:rPr>
              <w:lastRenderedPageBreak/>
              <w:t>1.2</w:t>
            </w:r>
          </w:p>
        </w:tc>
        <w:tc>
          <w:tcPr>
            <w:tcW w:w="1843" w:type="dxa"/>
            <w:vAlign w:val="center"/>
          </w:tcPr>
          <w:p w14:paraId="25848EE4" w14:textId="7D4BEB5C" w:rsidR="00C809FF" w:rsidRDefault="00C809FF" w:rsidP="008B7EBE">
            <w:pPr>
              <w:spacing w:before="120" w:after="120"/>
              <w:rPr>
                <w:rFonts w:cs="Times New Roman"/>
                <w:sz w:val="24"/>
                <w:szCs w:val="24"/>
                <w:shd w:val="clear" w:color="auto" w:fill="FFFFFF"/>
                <w:lang w:val="vi-VN"/>
              </w:rPr>
            </w:pPr>
            <w:r>
              <w:rPr>
                <w:rFonts w:cs="Times New Roman"/>
                <w:sz w:val="24"/>
                <w:szCs w:val="24"/>
                <w:shd w:val="clear" w:color="auto" w:fill="FFFFFF"/>
              </w:rPr>
              <w:t>V</w:t>
            </w:r>
            <w:r>
              <w:rPr>
                <w:rFonts w:cs="Times New Roman"/>
                <w:sz w:val="24"/>
                <w:szCs w:val="24"/>
                <w:shd w:val="clear" w:color="auto" w:fill="FFFFFF"/>
                <w:lang w:val="vi-VN"/>
              </w:rPr>
              <w:t>ăn bản hành chính có nội dung liên quan trực tiếp đến quyền, lợi ích của tổ chức, cá nhân do chính quyền cấp huyện ban hành đảm bảo đúng quy định pháp luật</w:t>
            </w:r>
            <w:r w:rsidRPr="00A06795">
              <w:rPr>
                <w:rFonts w:cs="Times New Roman"/>
                <w:sz w:val="32"/>
                <w:szCs w:val="32"/>
                <w:shd w:val="clear" w:color="auto" w:fill="FFFFFF"/>
                <w:lang w:val="vi-VN"/>
              </w:rPr>
              <w:t xml:space="preserve"> </w:t>
            </w:r>
            <w:r>
              <w:rPr>
                <w:rFonts w:cs="Times New Roman"/>
                <w:sz w:val="24"/>
                <w:szCs w:val="24"/>
                <w:shd w:val="clear" w:color="auto" w:fill="FFFFFF"/>
                <w:lang w:val="vi-VN"/>
              </w:rPr>
              <w:t>(sau đây gọi là văn bản hành chính)</w:t>
            </w:r>
          </w:p>
          <w:p w14:paraId="72FC9D25" w14:textId="3CA0A71D" w:rsidR="00C809FF" w:rsidRPr="00B7479E" w:rsidRDefault="00C809FF" w:rsidP="008B7EBE">
            <w:pPr>
              <w:spacing w:before="120" w:after="120"/>
              <w:rPr>
                <w:rFonts w:cs="Times New Roman"/>
                <w:i/>
                <w:iCs/>
                <w:sz w:val="24"/>
                <w:szCs w:val="24"/>
                <w:lang w:val="vi-VN"/>
              </w:rPr>
            </w:pPr>
          </w:p>
        </w:tc>
        <w:tc>
          <w:tcPr>
            <w:tcW w:w="3544" w:type="dxa"/>
            <w:vAlign w:val="center"/>
          </w:tcPr>
          <w:p w14:paraId="1DC4241B" w14:textId="4AF35A63" w:rsidR="00C809FF" w:rsidRDefault="00C809FF" w:rsidP="008B7EBE">
            <w:pPr>
              <w:pStyle w:val="NormalWeb"/>
              <w:shd w:val="clear" w:color="auto" w:fill="FFFFFF"/>
              <w:spacing w:before="120" w:beforeAutospacing="0" w:after="120" w:afterAutospacing="0" w:line="234" w:lineRule="atLeast"/>
              <w:rPr>
                <w:lang w:val="vi-VN"/>
              </w:rPr>
            </w:pPr>
            <w:r>
              <w:rPr>
                <w:lang w:val="vi-VN"/>
              </w:rPr>
              <w:t>- Sổ đăng ký văn bản đi của HĐND, UBND cấp huyện.</w:t>
            </w:r>
          </w:p>
          <w:p w14:paraId="38B22DC4" w14:textId="577E0AB0" w:rsidR="00C809FF" w:rsidRDefault="00C809FF" w:rsidP="008B7EBE">
            <w:pPr>
              <w:pStyle w:val="NormalWeb"/>
              <w:shd w:val="clear" w:color="auto" w:fill="FFFFFF"/>
              <w:spacing w:before="120" w:beforeAutospacing="0" w:after="120" w:afterAutospacing="0" w:line="234" w:lineRule="atLeast"/>
              <w:rPr>
                <w:lang w:val="vi-VN"/>
              </w:rPr>
            </w:pPr>
            <w:r>
              <w:rPr>
                <w:lang w:val="vi-VN"/>
              </w:rPr>
              <w:t>- Báo cáo công tác thi hành pháp luật về xử lý vi phạm hành chính của Công An huyện.</w:t>
            </w:r>
          </w:p>
          <w:p w14:paraId="027FB8B7" w14:textId="21E91F18" w:rsidR="00C809FF" w:rsidRPr="00B7479E" w:rsidRDefault="00C809FF" w:rsidP="008B7EBE">
            <w:pPr>
              <w:pStyle w:val="NormalWeb"/>
              <w:shd w:val="clear" w:color="auto" w:fill="FFFFFF"/>
              <w:spacing w:before="120" w:beforeAutospacing="0" w:after="120" w:afterAutospacing="0" w:line="234" w:lineRule="atLeast"/>
              <w:rPr>
                <w:lang w:val="vi-VN"/>
              </w:rPr>
            </w:pPr>
            <w:r>
              <w:rPr>
                <w:lang w:val="vi-VN"/>
              </w:rPr>
              <w:t>- Văn bản của cơ quan có thẩm quyền về việc đình chỉ thi hành, bãi bỏ văn bản hành chính hoặc văn bản của cơ quan có thẩm quyền kết luận về việc văn bản hành chính cấp huyện trái pháp luật (nếu có)</w:t>
            </w:r>
          </w:p>
          <w:p w14:paraId="08A9E3B3" w14:textId="77777777" w:rsidR="00C809FF" w:rsidRPr="001E279A" w:rsidRDefault="00C809FF" w:rsidP="008B7EBE">
            <w:pPr>
              <w:spacing w:before="120" w:after="120"/>
              <w:rPr>
                <w:rFonts w:cs="Times New Roman"/>
                <w:sz w:val="24"/>
                <w:szCs w:val="24"/>
              </w:rPr>
            </w:pPr>
          </w:p>
        </w:tc>
        <w:tc>
          <w:tcPr>
            <w:tcW w:w="1672" w:type="dxa"/>
          </w:tcPr>
          <w:p w14:paraId="46B862C6" w14:textId="77777777" w:rsidR="00C809FF" w:rsidRDefault="00C809FF" w:rsidP="00C809FF">
            <w:pPr>
              <w:spacing w:before="120" w:after="120"/>
              <w:jc w:val="both"/>
              <w:rPr>
                <w:rFonts w:cs="Times New Roman"/>
                <w:sz w:val="24"/>
                <w:szCs w:val="24"/>
                <w:lang w:val="vi-VN"/>
              </w:rPr>
            </w:pPr>
          </w:p>
          <w:p w14:paraId="0FEF496E" w14:textId="77777777" w:rsidR="00C809FF" w:rsidRDefault="00C809FF" w:rsidP="00C809FF">
            <w:pPr>
              <w:spacing w:before="120" w:after="120"/>
              <w:jc w:val="both"/>
              <w:rPr>
                <w:rFonts w:cs="Times New Roman"/>
                <w:sz w:val="24"/>
                <w:szCs w:val="24"/>
                <w:lang w:val="vi-VN"/>
              </w:rPr>
            </w:pPr>
          </w:p>
          <w:p w14:paraId="6C997CCE" w14:textId="77777777" w:rsidR="00C809FF" w:rsidRDefault="00C809FF" w:rsidP="00C809FF">
            <w:pPr>
              <w:spacing w:before="120" w:after="120"/>
              <w:jc w:val="both"/>
              <w:rPr>
                <w:rFonts w:cs="Times New Roman"/>
                <w:sz w:val="24"/>
                <w:szCs w:val="24"/>
                <w:lang w:val="vi-VN"/>
              </w:rPr>
            </w:pPr>
          </w:p>
          <w:p w14:paraId="146C044C" w14:textId="77777777" w:rsidR="00C809FF" w:rsidRDefault="00C809FF" w:rsidP="00C809FF">
            <w:pPr>
              <w:spacing w:before="120" w:after="120"/>
              <w:jc w:val="both"/>
              <w:rPr>
                <w:rFonts w:cs="Times New Roman"/>
                <w:sz w:val="24"/>
                <w:szCs w:val="24"/>
                <w:lang w:val="vi-VN"/>
              </w:rPr>
            </w:pPr>
          </w:p>
          <w:p w14:paraId="4E16CD76" w14:textId="77777777" w:rsidR="00C809FF" w:rsidRDefault="00C809FF" w:rsidP="00C809FF">
            <w:pPr>
              <w:spacing w:before="120" w:after="120"/>
              <w:jc w:val="both"/>
              <w:rPr>
                <w:rFonts w:cs="Times New Roman"/>
                <w:sz w:val="24"/>
                <w:szCs w:val="24"/>
                <w:lang w:val="vi-VN"/>
              </w:rPr>
            </w:pPr>
          </w:p>
          <w:p w14:paraId="146A7D0B" w14:textId="77777777" w:rsidR="00C809FF" w:rsidRDefault="00C809FF" w:rsidP="00C809FF">
            <w:pPr>
              <w:spacing w:before="120" w:after="120"/>
              <w:jc w:val="both"/>
              <w:rPr>
                <w:rFonts w:cs="Times New Roman"/>
                <w:sz w:val="24"/>
                <w:szCs w:val="24"/>
                <w:lang w:val="vi-VN"/>
              </w:rPr>
            </w:pPr>
          </w:p>
          <w:p w14:paraId="7A2B4538" w14:textId="77777777" w:rsidR="00C809FF" w:rsidRDefault="00C809FF" w:rsidP="00C809FF">
            <w:pPr>
              <w:spacing w:before="120" w:after="120"/>
              <w:jc w:val="both"/>
              <w:rPr>
                <w:rFonts w:cs="Times New Roman"/>
                <w:sz w:val="24"/>
                <w:szCs w:val="24"/>
                <w:lang w:val="vi-VN"/>
              </w:rPr>
            </w:pPr>
          </w:p>
          <w:p w14:paraId="77B1ED4A" w14:textId="77777777" w:rsidR="00C809FF" w:rsidRDefault="00C809FF" w:rsidP="00C809FF">
            <w:pPr>
              <w:spacing w:before="120" w:after="120"/>
              <w:jc w:val="both"/>
              <w:rPr>
                <w:rFonts w:cs="Times New Roman"/>
                <w:sz w:val="24"/>
                <w:szCs w:val="24"/>
                <w:lang w:val="vi-VN"/>
              </w:rPr>
            </w:pPr>
          </w:p>
          <w:p w14:paraId="58FD236A" w14:textId="54E1B6AF" w:rsidR="00C809FF" w:rsidRPr="00B7479E" w:rsidRDefault="00C809FF" w:rsidP="00C809FF">
            <w:pPr>
              <w:spacing w:before="120" w:after="120"/>
              <w:jc w:val="center"/>
              <w:rPr>
                <w:rFonts w:cs="Times New Roman"/>
                <w:sz w:val="24"/>
                <w:szCs w:val="24"/>
                <w:lang w:val="vi-VN"/>
              </w:rPr>
            </w:pPr>
            <w:r>
              <w:rPr>
                <w:rFonts w:cs="Times New Roman"/>
                <w:sz w:val="24"/>
                <w:szCs w:val="24"/>
                <w:lang w:val="vi-VN"/>
              </w:rPr>
              <w:t>≥ 80%</w:t>
            </w:r>
          </w:p>
        </w:tc>
        <w:tc>
          <w:tcPr>
            <w:tcW w:w="2268" w:type="dxa"/>
            <w:vAlign w:val="center"/>
          </w:tcPr>
          <w:p w14:paraId="7890ECDE" w14:textId="3A8B1AC8" w:rsidR="00C809FF" w:rsidRPr="001E279A" w:rsidRDefault="00C809FF" w:rsidP="008B7EBE">
            <w:pPr>
              <w:spacing w:before="120" w:after="120"/>
              <w:jc w:val="center"/>
              <w:rPr>
                <w:rFonts w:cs="Times New Roman"/>
                <w:sz w:val="24"/>
                <w:szCs w:val="24"/>
              </w:rPr>
            </w:pPr>
            <w:r w:rsidRPr="001E279A">
              <w:rPr>
                <w:rFonts w:cs="Times New Roman"/>
                <w:sz w:val="24"/>
                <w:szCs w:val="24"/>
              </w:rPr>
              <w:t>Các</w:t>
            </w:r>
            <w:r w:rsidRPr="001E279A">
              <w:rPr>
                <w:rFonts w:cs="Times New Roman"/>
                <w:sz w:val="24"/>
                <w:szCs w:val="24"/>
                <w:lang w:val="vi-VN"/>
              </w:rPr>
              <w:t xml:space="preserve"> phòng tham mưu để ban hành văn bản này (</w:t>
            </w:r>
            <w:r w:rsidRPr="001E279A">
              <w:rPr>
                <w:rFonts w:cs="Times New Roman"/>
                <w:sz w:val="24"/>
                <w:szCs w:val="24"/>
              </w:rPr>
              <w:t>p</w:t>
            </w:r>
            <w:r w:rsidRPr="001E279A">
              <w:rPr>
                <w:rFonts w:cs="Times New Roman"/>
                <w:sz w:val="24"/>
                <w:szCs w:val="24"/>
                <w:lang w:val="vi-VN"/>
              </w:rPr>
              <w:t>hòng nào tham mưu phòng đ</w:t>
            </w:r>
            <w:r w:rsidR="00EC4982">
              <w:rPr>
                <w:rFonts w:cs="Times New Roman"/>
                <w:sz w:val="24"/>
                <w:szCs w:val="24"/>
              </w:rPr>
              <w:t>ó</w:t>
            </w:r>
            <w:r w:rsidRPr="001E279A">
              <w:rPr>
                <w:rFonts w:cs="Times New Roman"/>
                <w:sz w:val="24"/>
                <w:szCs w:val="24"/>
                <w:lang w:val="vi-VN"/>
              </w:rPr>
              <w:t xml:space="preserve"> tổng hợp)</w:t>
            </w:r>
            <w:r w:rsidRPr="001E279A">
              <w:rPr>
                <w:rFonts w:cs="Times New Roman"/>
                <w:sz w:val="24"/>
                <w:szCs w:val="24"/>
              </w:rPr>
              <w:t>:</w:t>
            </w:r>
          </w:p>
          <w:p w14:paraId="6ADBEC3E" w14:textId="058F41F4" w:rsidR="00C809FF" w:rsidRPr="001E279A" w:rsidRDefault="00C809FF" w:rsidP="008B7EBE">
            <w:pPr>
              <w:spacing w:before="120" w:after="120"/>
              <w:jc w:val="center"/>
              <w:rPr>
                <w:rFonts w:cs="Times New Roman"/>
                <w:sz w:val="24"/>
                <w:szCs w:val="24"/>
              </w:rPr>
            </w:pPr>
            <w:r w:rsidRPr="001E279A">
              <w:rPr>
                <w:rFonts w:cs="Times New Roman"/>
                <w:sz w:val="24"/>
                <w:szCs w:val="24"/>
              </w:rPr>
              <w:t>Văn phòng HĐND&amp;UBND huyện;</w:t>
            </w:r>
          </w:p>
          <w:p w14:paraId="1203006F" w14:textId="63E1D234" w:rsidR="00C809FF" w:rsidRPr="001E279A" w:rsidRDefault="00C809FF" w:rsidP="008B7EBE">
            <w:pPr>
              <w:spacing w:before="120" w:after="120"/>
              <w:jc w:val="center"/>
              <w:rPr>
                <w:rFonts w:cs="Times New Roman"/>
                <w:sz w:val="24"/>
                <w:szCs w:val="24"/>
              </w:rPr>
            </w:pPr>
            <w:r w:rsidRPr="001E279A">
              <w:rPr>
                <w:rFonts w:cs="Times New Roman"/>
                <w:sz w:val="24"/>
                <w:szCs w:val="24"/>
              </w:rPr>
              <w:t>Phòng Tài nguyên &amp; MT huyện; Phòng Kinh tế &amp;HT huyện;</w:t>
            </w:r>
          </w:p>
          <w:p w14:paraId="18346A2F" w14:textId="694A074E" w:rsidR="00C809FF" w:rsidRPr="001E279A" w:rsidRDefault="00C809FF" w:rsidP="008B7EBE">
            <w:pPr>
              <w:spacing w:before="120" w:after="120"/>
              <w:jc w:val="center"/>
              <w:rPr>
                <w:rFonts w:cs="Times New Roman"/>
                <w:sz w:val="24"/>
                <w:szCs w:val="24"/>
              </w:rPr>
            </w:pPr>
            <w:r w:rsidRPr="001E279A">
              <w:rPr>
                <w:rFonts w:cs="Times New Roman"/>
                <w:sz w:val="24"/>
                <w:szCs w:val="24"/>
              </w:rPr>
              <w:t>Phòng Văn hóa &amp;TT huyện;</w:t>
            </w:r>
          </w:p>
          <w:p w14:paraId="0D742AFA" w14:textId="5807232F" w:rsidR="00C809FF" w:rsidRDefault="00C809FF" w:rsidP="008B7EBE">
            <w:pPr>
              <w:spacing w:before="120" w:after="120"/>
              <w:jc w:val="center"/>
              <w:rPr>
                <w:rFonts w:cs="Times New Roman"/>
                <w:sz w:val="24"/>
                <w:szCs w:val="24"/>
                <w:lang w:val="vi-VN"/>
              </w:rPr>
            </w:pPr>
            <w:r w:rsidRPr="001E279A">
              <w:rPr>
                <w:rFonts w:cs="Times New Roman"/>
                <w:sz w:val="24"/>
                <w:szCs w:val="24"/>
              </w:rPr>
              <w:t>Phòng Lao động TB&amp;XH huyện; Phòng Tư pháp; Công an huyện</w:t>
            </w:r>
            <w:r w:rsidRPr="001E279A">
              <w:rPr>
                <w:rFonts w:cs="Times New Roman"/>
                <w:sz w:val="24"/>
                <w:szCs w:val="24"/>
                <w:lang w:val="vi-VN"/>
              </w:rPr>
              <w:t xml:space="preserve"> và các đơn vị liên quan</w:t>
            </w:r>
          </w:p>
          <w:p w14:paraId="581B1673" w14:textId="205C3BF0" w:rsidR="00C809FF" w:rsidRDefault="00C809FF" w:rsidP="008B7EBE">
            <w:pPr>
              <w:spacing w:before="120" w:after="120"/>
              <w:jc w:val="center"/>
              <w:rPr>
                <w:rFonts w:cs="Times New Roman"/>
                <w:sz w:val="24"/>
                <w:szCs w:val="24"/>
                <w:lang w:val="vi-VN"/>
              </w:rPr>
            </w:pPr>
            <w:r>
              <w:rPr>
                <w:rFonts w:cs="Times New Roman"/>
                <w:sz w:val="24"/>
                <w:szCs w:val="24"/>
                <w:lang w:val="vi-VN"/>
              </w:rPr>
              <w:t>Năm 2023: Tổng hợp đến  31/12/2023;</w:t>
            </w:r>
          </w:p>
          <w:p w14:paraId="2DDA47F8" w14:textId="5E1E1BDC" w:rsidR="00C809FF" w:rsidRPr="008458C4" w:rsidRDefault="00C809FF" w:rsidP="000F2E0B">
            <w:pPr>
              <w:spacing w:before="120" w:after="120"/>
              <w:jc w:val="center"/>
              <w:rPr>
                <w:rFonts w:cs="Times New Roman"/>
                <w:sz w:val="24"/>
                <w:szCs w:val="24"/>
              </w:rPr>
            </w:pPr>
            <w:r>
              <w:rPr>
                <w:rFonts w:cs="Times New Roman"/>
                <w:sz w:val="24"/>
                <w:szCs w:val="24"/>
                <w:lang w:val="vi-VN"/>
              </w:rPr>
              <w:t>Năm 2024: Tổng hợp xong trướ</w:t>
            </w:r>
            <w:r w:rsidR="000F2E0B">
              <w:rPr>
                <w:rFonts w:cs="Times New Roman"/>
                <w:sz w:val="24"/>
                <w:szCs w:val="24"/>
                <w:lang w:val="vi-VN"/>
              </w:rPr>
              <w:t xml:space="preserve">c  </w:t>
            </w:r>
            <w:r w:rsidR="000F2E0B">
              <w:rPr>
                <w:rFonts w:cs="Times New Roman"/>
                <w:sz w:val="24"/>
                <w:szCs w:val="24"/>
              </w:rPr>
              <w:t>15</w:t>
            </w:r>
            <w:r w:rsidR="00EC4982">
              <w:rPr>
                <w:rFonts w:cs="Times New Roman"/>
                <w:sz w:val="24"/>
                <w:szCs w:val="24"/>
                <w:lang w:val="vi-VN"/>
              </w:rPr>
              <w:t>/</w:t>
            </w:r>
            <w:r w:rsidR="00EC4982">
              <w:rPr>
                <w:rFonts w:cs="Times New Roman"/>
                <w:sz w:val="24"/>
                <w:szCs w:val="24"/>
              </w:rPr>
              <w:t>8</w:t>
            </w:r>
            <w:r>
              <w:rPr>
                <w:rFonts w:cs="Times New Roman"/>
                <w:sz w:val="24"/>
                <w:szCs w:val="24"/>
                <w:lang w:val="vi-VN"/>
              </w:rPr>
              <w:t>/2024.</w:t>
            </w:r>
          </w:p>
        </w:tc>
        <w:tc>
          <w:tcPr>
            <w:tcW w:w="1417" w:type="dxa"/>
            <w:vAlign w:val="center"/>
          </w:tcPr>
          <w:p w14:paraId="2A07C618" w14:textId="6908BFC2" w:rsidR="00C809FF" w:rsidRPr="001E279A" w:rsidRDefault="00C809FF" w:rsidP="008B7EBE">
            <w:pPr>
              <w:spacing w:before="120" w:after="120"/>
              <w:jc w:val="center"/>
              <w:rPr>
                <w:rFonts w:cs="Times New Roman"/>
                <w:sz w:val="24"/>
                <w:szCs w:val="24"/>
              </w:rPr>
            </w:pPr>
            <w:r w:rsidRPr="001E279A">
              <w:rPr>
                <w:rFonts w:cs="Times New Roman"/>
                <w:sz w:val="24"/>
                <w:szCs w:val="24"/>
              </w:rPr>
              <w:t>Văn phòng HĐND&amp;UBND huyện;</w:t>
            </w:r>
          </w:p>
          <w:p w14:paraId="074747C3" w14:textId="0FB16366" w:rsidR="00C809FF" w:rsidRPr="001E279A" w:rsidRDefault="00C809FF" w:rsidP="008B7EBE">
            <w:pPr>
              <w:spacing w:before="120" w:after="120"/>
              <w:jc w:val="center"/>
              <w:rPr>
                <w:rFonts w:cs="Times New Roman"/>
                <w:sz w:val="24"/>
                <w:szCs w:val="24"/>
              </w:rPr>
            </w:pPr>
            <w:r w:rsidRPr="001E279A">
              <w:rPr>
                <w:rFonts w:cs="Times New Roman"/>
                <w:sz w:val="24"/>
                <w:szCs w:val="24"/>
              </w:rPr>
              <w:t>Phòng Tài nguyên &amp; MT huyện; Phòng Kinh tế &amp;HT huyện;</w:t>
            </w:r>
          </w:p>
          <w:p w14:paraId="5498AA6D" w14:textId="233F0571" w:rsidR="00C809FF" w:rsidRPr="001E279A" w:rsidRDefault="00C809FF" w:rsidP="008B7EBE">
            <w:pPr>
              <w:spacing w:before="120" w:after="120"/>
              <w:jc w:val="center"/>
              <w:rPr>
                <w:rFonts w:cs="Times New Roman"/>
                <w:sz w:val="24"/>
                <w:szCs w:val="24"/>
              </w:rPr>
            </w:pPr>
            <w:r w:rsidRPr="001E279A">
              <w:rPr>
                <w:rFonts w:cs="Times New Roman"/>
                <w:sz w:val="24"/>
                <w:szCs w:val="24"/>
              </w:rPr>
              <w:t>Phòng Văn hóa &amp;TT huyện;</w:t>
            </w:r>
          </w:p>
          <w:p w14:paraId="7FCF0657" w14:textId="43C07B2B" w:rsidR="00C809FF" w:rsidRPr="001E279A" w:rsidRDefault="00C809FF" w:rsidP="008B7EBE">
            <w:pPr>
              <w:spacing w:before="120" w:after="120"/>
              <w:jc w:val="center"/>
              <w:rPr>
                <w:rFonts w:cs="Times New Roman"/>
                <w:sz w:val="24"/>
                <w:szCs w:val="24"/>
              </w:rPr>
            </w:pPr>
            <w:r w:rsidRPr="001E279A">
              <w:rPr>
                <w:rFonts w:cs="Times New Roman"/>
                <w:sz w:val="24"/>
                <w:szCs w:val="24"/>
              </w:rPr>
              <w:t xml:space="preserve">Phòng Lao động TB&amp;XH huyện; Phòng Tư pháp; Công </w:t>
            </w:r>
            <w:proofErr w:type="gramStart"/>
            <w:r w:rsidRPr="001E279A">
              <w:rPr>
                <w:rFonts w:cs="Times New Roman"/>
                <w:sz w:val="24"/>
                <w:szCs w:val="24"/>
              </w:rPr>
              <w:t>an</w:t>
            </w:r>
            <w:proofErr w:type="gramEnd"/>
            <w:r w:rsidRPr="001E279A">
              <w:rPr>
                <w:rFonts w:cs="Times New Roman"/>
                <w:sz w:val="24"/>
                <w:szCs w:val="24"/>
              </w:rPr>
              <w:t xml:space="preserve"> huyện</w:t>
            </w:r>
            <w:r w:rsidRPr="001E279A">
              <w:rPr>
                <w:rFonts w:cs="Times New Roman"/>
                <w:sz w:val="24"/>
                <w:szCs w:val="24"/>
                <w:lang w:val="vi-VN"/>
              </w:rPr>
              <w:t xml:space="preserve"> và các đơn vị liên </w:t>
            </w:r>
            <w:r>
              <w:rPr>
                <w:rFonts w:cs="Times New Roman"/>
                <w:sz w:val="24"/>
                <w:szCs w:val="24"/>
                <w:lang w:val="vi-VN"/>
              </w:rPr>
              <w:t>quan.</w:t>
            </w:r>
          </w:p>
        </w:tc>
        <w:tc>
          <w:tcPr>
            <w:tcW w:w="1418" w:type="dxa"/>
            <w:vAlign w:val="center"/>
          </w:tcPr>
          <w:p w14:paraId="476D3332" w14:textId="4A420686" w:rsidR="00C809FF" w:rsidRDefault="00C809FF" w:rsidP="008B7EBE">
            <w:pPr>
              <w:spacing w:before="120" w:after="120"/>
              <w:jc w:val="center"/>
              <w:rPr>
                <w:rFonts w:cs="Times New Roman"/>
                <w:sz w:val="24"/>
                <w:szCs w:val="24"/>
                <w:lang w:val="vi-VN"/>
              </w:rPr>
            </w:pPr>
            <w:r w:rsidRPr="001E279A">
              <w:rPr>
                <w:rFonts w:cs="Times New Roman"/>
                <w:sz w:val="24"/>
                <w:szCs w:val="24"/>
              </w:rPr>
              <w:t>Phòng</w:t>
            </w:r>
            <w:r w:rsidRPr="001E279A">
              <w:rPr>
                <w:rFonts w:cs="Times New Roman"/>
                <w:sz w:val="24"/>
                <w:szCs w:val="24"/>
                <w:lang w:val="vi-VN"/>
              </w:rPr>
              <w:t xml:space="preserve"> </w:t>
            </w:r>
            <w:r w:rsidRPr="001E279A">
              <w:rPr>
                <w:rFonts w:cs="Times New Roman"/>
                <w:sz w:val="24"/>
                <w:szCs w:val="24"/>
              </w:rPr>
              <w:t>T</w:t>
            </w:r>
            <w:r w:rsidRPr="001E279A">
              <w:rPr>
                <w:rFonts w:cs="Times New Roman"/>
                <w:sz w:val="24"/>
                <w:szCs w:val="24"/>
                <w:lang w:val="vi-VN"/>
              </w:rPr>
              <w:t>ư pháp</w:t>
            </w:r>
          </w:p>
          <w:p w14:paraId="4351E6B9" w14:textId="306E90E3" w:rsidR="00C809FF" w:rsidRPr="00EF06D9" w:rsidRDefault="00C809FF" w:rsidP="008B7EBE">
            <w:pPr>
              <w:spacing w:before="120" w:after="120"/>
              <w:jc w:val="center"/>
              <w:rPr>
                <w:rFonts w:cs="Times New Roman"/>
                <w:sz w:val="24"/>
                <w:szCs w:val="24"/>
                <w:lang w:val="vi-VN"/>
              </w:rPr>
            </w:pPr>
            <w:r>
              <w:rPr>
                <w:rFonts w:cs="Times New Roman"/>
                <w:sz w:val="24"/>
                <w:szCs w:val="24"/>
                <w:lang w:val="vi-VN"/>
              </w:rPr>
              <w:t>Năm 2023; năm 2024 tổng hợp xong  trướ</w:t>
            </w:r>
            <w:r w:rsidR="000F2E0B">
              <w:rPr>
                <w:rFonts w:cs="Times New Roman"/>
                <w:sz w:val="24"/>
                <w:szCs w:val="24"/>
                <w:lang w:val="vi-VN"/>
              </w:rPr>
              <w:t xml:space="preserve">c </w:t>
            </w:r>
            <w:r w:rsidR="000F2E0B">
              <w:rPr>
                <w:rFonts w:cs="Times New Roman"/>
                <w:sz w:val="24"/>
                <w:szCs w:val="24"/>
              </w:rPr>
              <w:t>30</w:t>
            </w:r>
            <w:r>
              <w:rPr>
                <w:rFonts w:cs="Times New Roman"/>
                <w:sz w:val="24"/>
                <w:szCs w:val="24"/>
                <w:lang w:val="vi-VN"/>
              </w:rPr>
              <w:t>/</w:t>
            </w:r>
            <w:r w:rsidR="000F2E0B">
              <w:rPr>
                <w:rFonts w:cs="Times New Roman"/>
                <w:sz w:val="24"/>
                <w:szCs w:val="24"/>
              </w:rPr>
              <w:t>8</w:t>
            </w:r>
            <w:r>
              <w:rPr>
                <w:rFonts w:cs="Times New Roman"/>
                <w:sz w:val="24"/>
                <w:szCs w:val="24"/>
                <w:lang w:val="vi-VN"/>
              </w:rPr>
              <w:t>/2024.</w:t>
            </w:r>
          </w:p>
          <w:p w14:paraId="1E1EF4CB" w14:textId="28F29D49" w:rsidR="00C809FF" w:rsidRPr="001E279A" w:rsidRDefault="00C809FF" w:rsidP="008B7EBE">
            <w:pPr>
              <w:spacing w:before="120" w:after="120"/>
              <w:jc w:val="center"/>
              <w:rPr>
                <w:rFonts w:cs="Times New Roman"/>
                <w:sz w:val="24"/>
                <w:szCs w:val="24"/>
              </w:rPr>
            </w:pPr>
          </w:p>
        </w:tc>
        <w:tc>
          <w:tcPr>
            <w:tcW w:w="1276" w:type="dxa"/>
            <w:vAlign w:val="center"/>
          </w:tcPr>
          <w:p w14:paraId="24A1DEA6" w14:textId="4D5AC8A3" w:rsidR="00C809FF" w:rsidRPr="001E279A" w:rsidRDefault="00C809FF" w:rsidP="008B7EBE">
            <w:pPr>
              <w:spacing w:before="120" w:after="120"/>
              <w:jc w:val="center"/>
              <w:rPr>
                <w:rFonts w:cs="Times New Roman"/>
                <w:sz w:val="24"/>
                <w:szCs w:val="24"/>
                <w:lang w:val="vi-VN"/>
              </w:rPr>
            </w:pPr>
            <w:r>
              <w:rPr>
                <w:rFonts w:cs="Times New Roman"/>
                <w:sz w:val="24"/>
                <w:szCs w:val="24"/>
              </w:rPr>
              <w:t>Cả năm 2023</w:t>
            </w:r>
            <w:r>
              <w:rPr>
                <w:rFonts w:cs="Times New Roman"/>
                <w:sz w:val="24"/>
                <w:szCs w:val="24"/>
                <w:lang w:val="vi-VN"/>
              </w:rPr>
              <w:t>, 2024</w:t>
            </w:r>
            <w:r>
              <w:rPr>
                <w:rFonts w:cs="Times New Roman"/>
                <w:sz w:val="24"/>
                <w:szCs w:val="24"/>
              </w:rPr>
              <w:t xml:space="preserve"> và tính đến thời điểm huyện yêu cầu lập hồ sơ huyện NTM</w:t>
            </w:r>
          </w:p>
        </w:tc>
      </w:tr>
      <w:tr w:rsidR="00C809FF" w:rsidRPr="001E279A" w14:paraId="7387683A" w14:textId="77777777" w:rsidTr="00A625E1">
        <w:trPr>
          <w:trHeight w:val="481"/>
        </w:trPr>
        <w:tc>
          <w:tcPr>
            <w:tcW w:w="709" w:type="dxa"/>
            <w:vAlign w:val="center"/>
          </w:tcPr>
          <w:p w14:paraId="732A4D9C" w14:textId="77777777" w:rsidR="00C809FF" w:rsidRPr="001E279A" w:rsidRDefault="00C809FF" w:rsidP="00C809FF">
            <w:pPr>
              <w:jc w:val="center"/>
              <w:rPr>
                <w:rFonts w:cs="Times New Roman"/>
                <w:b/>
                <w:sz w:val="24"/>
                <w:szCs w:val="24"/>
              </w:rPr>
            </w:pPr>
            <w:r w:rsidRPr="001E279A">
              <w:rPr>
                <w:rFonts w:cs="Times New Roman"/>
                <w:b/>
                <w:sz w:val="24"/>
                <w:szCs w:val="24"/>
              </w:rPr>
              <w:t>2</w:t>
            </w:r>
          </w:p>
        </w:tc>
        <w:tc>
          <w:tcPr>
            <w:tcW w:w="13438" w:type="dxa"/>
            <w:gridSpan w:val="7"/>
          </w:tcPr>
          <w:p w14:paraId="38F03E00" w14:textId="5C976772" w:rsidR="00C809FF" w:rsidRPr="00B7479E" w:rsidRDefault="00C809FF" w:rsidP="00C809FF">
            <w:pPr>
              <w:spacing w:before="120" w:after="120"/>
              <w:rPr>
                <w:rFonts w:cs="Times New Roman"/>
                <w:b/>
                <w:sz w:val="24"/>
                <w:szCs w:val="24"/>
                <w:lang w:val="vi-VN"/>
              </w:rPr>
            </w:pPr>
            <w:r>
              <w:rPr>
                <w:rFonts w:cs="Times New Roman"/>
                <w:b/>
                <w:sz w:val="24"/>
                <w:szCs w:val="24"/>
                <w:shd w:val="clear" w:color="auto" w:fill="FFFFFF"/>
              </w:rPr>
              <w:t>Tiếp</w:t>
            </w:r>
            <w:r>
              <w:rPr>
                <w:rFonts w:cs="Times New Roman"/>
                <w:b/>
                <w:sz w:val="24"/>
                <w:szCs w:val="24"/>
                <w:shd w:val="clear" w:color="auto" w:fill="FFFFFF"/>
                <w:lang w:val="vi-VN"/>
              </w:rPr>
              <w:t xml:space="preserve"> cận thông tin</w:t>
            </w:r>
          </w:p>
        </w:tc>
      </w:tr>
      <w:tr w:rsidR="00C809FF" w:rsidRPr="001E279A" w14:paraId="46092337" w14:textId="77777777" w:rsidTr="008B7EBE">
        <w:tc>
          <w:tcPr>
            <w:tcW w:w="709" w:type="dxa"/>
            <w:vAlign w:val="center"/>
          </w:tcPr>
          <w:p w14:paraId="2CB67E4B" w14:textId="77777777" w:rsidR="00C809FF" w:rsidRPr="001E279A" w:rsidRDefault="00C809FF" w:rsidP="00C809FF">
            <w:pPr>
              <w:jc w:val="center"/>
              <w:rPr>
                <w:rFonts w:cs="Times New Roman"/>
                <w:sz w:val="24"/>
                <w:szCs w:val="24"/>
                <w:lang w:val="vi-VN"/>
              </w:rPr>
            </w:pPr>
            <w:r w:rsidRPr="001E279A">
              <w:rPr>
                <w:rFonts w:cs="Times New Roman"/>
                <w:sz w:val="24"/>
                <w:szCs w:val="24"/>
              </w:rPr>
              <w:t>2</w:t>
            </w:r>
            <w:r w:rsidRPr="001E279A">
              <w:rPr>
                <w:rFonts w:cs="Times New Roman"/>
                <w:sz w:val="24"/>
                <w:szCs w:val="24"/>
                <w:lang w:val="vi-VN"/>
              </w:rPr>
              <w:t>.1</w:t>
            </w:r>
          </w:p>
        </w:tc>
        <w:tc>
          <w:tcPr>
            <w:tcW w:w="1843" w:type="dxa"/>
            <w:vAlign w:val="center"/>
          </w:tcPr>
          <w:p w14:paraId="7017DB95" w14:textId="4A8ADEE0" w:rsidR="00C809FF" w:rsidRPr="00B7479E" w:rsidRDefault="00C809FF" w:rsidP="008B7EBE">
            <w:pPr>
              <w:spacing w:before="120" w:after="120"/>
              <w:rPr>
                <w:rFonts w:cs="Times New Roman"/>
                <w:sz w:val="24"/>
                <w:szCs w:val="24"/>
                <w:lang w:val="vi-VN"/>
              </w:rPr>
            </w:pPr>
            <w:r>
              <w:rPr>
                <w:rFonts w:cs="Times New Roman"/>
                <w:sz w:val="24"/>
                <w:szCs w:val="24"/>
                <w:shd w:val="clear" w:color="auto" w:fill="FFFFFF"/>
                <w:lang w:val="vi-VN"/>
              </w:rPr>
              <w:t xml:space="preserve">Danh mục thông tin phải công khai, danh mục thông tin công </w:t>
            </w:r>
            <w:r>
              <w:rPr>
                <w:rFonts w:cs="Times New Roman"/>
                <w:sz w:val="24"/>
                <w:szCs w:val="24"/>
                <w:shd w:val="clear" w:color="auto" w:fill="FFFFFF"/>
                <w:lang w:val="vi-VN"/>
              </w:rPr>
              <w:lastRenderedPageBreak/>
              <w:t>dân được tiếp cận có điều kiện theo quy định pháp luật</w:t>
            </w:r>
          </w:p>
        </w:tc>
        <w:tc>
          <w:tcPr>
            <w:tcW w:w="3544" w:type="dxa"/>
            <w:vAlign w:val="center"/>
          </w:tcPr>
          <w:p w14:paraId="5E4FE940" w14:textId="24056A42" w:rsidR="00C809FF" w:rsidRPr="00FC06A4" w:rsidRDefault="00C809FF" w:rsidP="008B7EBE">
            <w:pPr>
              <w:pStyle w:val="NormalWeb"/>
              <w:shd w:val="clear" w:color="auto" w:fill="FFFFFF"/>
              <w:spacing w:before="120" w:beforeAutospacing="0" w:after="120" w:afterAutospacing="0" w:line="234" w:lineRule="atLeast"/>
              <w:rPr>
                <w:lang w:val="vi-VN"/>
              </w:rPr>
            </w:pPr>
            <w:r>
              <w:lastRenderedPageBreak/>
              <w:t>Danh</w:t>
            </w:r>
            <w:r>
              <w:rPr>
                <w:lang w:val="vi-VN"/>
              </w:rPr>
              <w:t xml:space="preserve"> mục thông tin đã được Văn phòng HĐND&amp;UBND cấp huyện ban hành trên</w:t>
            </w:r>
            <w:r w:rsidRPr="001E279A">
              <w:t xml:space="preserve"> Cổng </w:t>
            </w:r>
            <w:r>
              <w:rPr>
                <w:lang w:val="vi-VN"/>
              </w:rPr>
              <w:t>(</w:t>
            </w:r>
            <w:r w:rsidRPr="001E279A">
              <w:t xml:space="preserve">hoặc </w:t>
            </w:r>
            <w:r>
              <w:t>Trang</w:t>
            </w:r>
            <w:r>
              <w:rPr>
                <w:lang w:val="vi-VN"/>
              </w:rPr>
              <w:t>)</w:t>
            </w:r>
            <w:r w:rsidRPr="001E279A">
              <w:t xml:space="preserve"> thông tin điện tử</w:t>
            </w:r>
            <w:r>
              <w:rPr>
                <w:lang w:val="vi-VN"/>
              </w:rPr>
              <w:t xml:space="preserve"> cấp huyện</w:t>
            </w:r>
            <w:r w:rsidRPr="001E279A">
              <w:t xml:space="preserve">, </w:t>
            </w:r>
            <w:r>
              <w:t>hoặc</w:t>
            </w:r>
            <w:r>
              <w:rPr>
                <w:lang w:val="vi-VN"/>
              </w:rPr>
              <w:t xml:space="preserve"> </w:t>
            </w:r>
            <w:r w:rsidRPr="001E279A">
              <w:lastRenderedPageBreak/>
              <w:t>niêm yết</w:t>
            </w:r>
            <w:r>
              <w:rPr>
                <w:lang w:val="vi-VN"/>
              </w:rPr>
              <w:t xml:space="preserve"> tại trụ sở UBND, HĐND cấp huyện hoặc hình thức phù hợp khác.</w:t>
            </w:r>
          </w:p>
          <w:p w14:paraId="2A8F38B8" w14:textId="2354148B" w:rsidR="00C809FF" w:rsidRPr="008458C4" w:rsidRDefault="00C809FF" w:rsidP="008B7EBE">
            <w:pPr>
              <w:pStyle w:val="NormalWeb"/>
              <w:shd w:val="clear" w:color="auto" w:fill="FFFFFF"/>
              <w:spacing w:before="120" w:beforeAutospacing="0" w:after="120" w:afterAutospacing="0" w:line="234" w:lineRule="atLeast"/>
            </w:pPr>
            <w:r w:rsidRPr="001E279A">
              <w:t>- Đơn kiến nghị, phản ánh hoặc biên bản tổng hợp kiến nghị, phản ánh của tổ chức, cá nhân liên quan đến việc công khai thông tin theo yêu cầu của Hội đồng nhân dân, Ủy ban nhân dân cấp huyện (nếu có).</w:t>
            </w:r>
          </w:p>
        </w:tc>
        <w:tc>
          <w:tcPr>
            <w:tcW w:w="1672" w:type="dxa"/>
            <w:vAlign w:val="center"/>
          </w:tcPr>
          <w:p w14:paraId="5BF25F65" w14:textId="1FE0D423" w:rsidR="00C809FF" w:rsidRPr="00FC06A4" w:rsidRDefault="00C809FF" w:rsidP="008B7EBE">
            <w:pPr>
              <w:spacing w:before="120" w:after="120"/>
              <w:jc w:val="center"/>
              <w:rPr>
                <w:rFonts w:cs="Times New Roman"/>
                <w:sz w:val="24"/>
                <w:szCs w:val="24"/>
                <w:lang w:val="vi-VN"/>
              </w:rPr>
            </w:pPr>
            <w:r>
              <w:rPr>
                <w:rFonts w:cs="Times New Roman"/>
                <w:sz w:val="24"/>
                <w:szCs w:val="24"/>
              </w:rPr>
              <w:lastRenderedPageBreak/>
              <w:t>Theo</w:t>
            </w:r>
            <w:r>
              <w:rPr>
                <w:rFonts w:cs="Times New Roman"/>
                <w:sz w:val="24"/>
                <w:szCs w:val="24"/>
                <w:lang w:val="vi-VN"/>
              </w:rPr>
              <w:t xml:space="preserve"> quy định tại điều 6 Nghị định số 13/2018/NĐ-</w:t>
            </w:r>
            <w:r>
              <w:rPr>
                <w:rFonts w:cs="Times New Roman"/>
                <w:sz w:val="24"/>
                <w:szCs w:val="24"/>
                <w:lang w:val="vi-VN"/>
              </w:rPr>
              <w:lastRenderedPageBreak/>
              <w:t>CP ngày 23/01/2018 quy định chi tiết và biện pháp thi hành luật Tiếp cận thông tin</w:t>
            </w:r>
          </w:p>
        </w:tc>
        <w:tc>
          <w:tcPr>
            <w:tcW w:w="2268" w:type="dxa"/>
            <w:vAlign w:val="center"/>
          </w:tcPr>
          <w:p w14:paraId="537FA80F" w14:textId="62011DB7" w:rsidR="00C809FF" w:rsidRPr="001E279A" w:rsidRDefault="00C809FF" w:rsidP="008B7EBE">
            <w:pPr>
              <w:spacing w:before="120" w:after="120"/>
              <w:jc w:val="center"/>
              <w:rPr>
                <w:rFonts w:cs="Times New Roman"/>
                <w:sz w:val="24"/>
                <w:szCs w:val="24"/>
              </w:rPr>
            </w:pPr>
            <w:r w:rsidRPr="001E279A">
              <w:rPr>
                <w:rFonts w:cs="Times New Roman"/>
                <w:sz w:val="24"/>
                <w:szCs w:val="24"/>
              </w:rPr>
              <w:lastRenderedPageBreak/>
              <w:t>Các</w:t>
            </w:r>
            <w:r w:rsidRPr="001E279A">
              <w:rPr>
                <w:rFonts w:cs="Times New Roman"/>
                <w:sz w:val="24"/>
                <w:szCs w:val="24"/>
                <w:lang w:val="vi-VN"/>
              </w:rPr>
              <w:t xml:space="preserve"> phòng tham mưu để ban hành văn bản này (</w:t>
            </w:r>
            <w:r w:rsidRPr="001E279A">
              <w:rPr>
                <w:rFonts w:cs="Times New Roman"/>
                <w:sz w:val="24"/>
                <w:szCs w:val="24"/>
              </w:rPr>
              <w:t>p</w:t>
            </w:r>
            <w:r w:rsidRPr="001E279A">
              <w:rPr>
                <w:rFonts w:cs="Times New Roman"/>
                <w:sz w:val="24"/>
                <w:szCs w:val="24"/>
                <w:lang w:val="vi-VN"/>
              </w:rPr>
              <w:t xml:space="preserve">hòng nào tham mưu phòng </w:t>
            </w:r>
            <w:r w:rsidRPr="001E279A">
              <w:rPr>
                <w:rFonts w:cs="Times New Roman"/>
                <w:sz w:val="24"/>
                <w:szCs w:val="24"/>
                <w:lang w:val="vi-VN"/>
              </w:rPr>
              <w:lastRenderedPageBreak/>
              <w:t>đ</w:t>
            </w:r>
            <w:r w:rsidR="00EC4982">
              <w:rPr>
                <w:rFonts w:cs="Times New Roman"/>
                <w:sz w:val="24"/>
                <w:szCs w:val="24"/>
              </w:rPr>
              <w:t>ó</w:t>
            </w:r>
            <w:r w:rsidRPr="001E279A">
              <w:rPr>
                <w:rFonts w:cs="Times New Roman"/>
                <w:sz w:val="24"/>
                <w:szCs w:val="24"/>
                <w:lang w:val="vi-VN"/>
              </w:rPr>
              <w:t xml:space="preserve"> tổng hợp</w:t>
            </w:r>
            <w:r w:rsidRPr="001E279A">
              <w:rPr>
                <w:rFonts w:cs="Times New Roman"/>
                <w:sz w:val="24"/>
                <w:szCs w:val="24"/>
              </w:rPr>
              <w:t>)</w:t>
            </w:r>
          </w:p>
          <w:p w14:paraId="3CA1628E" w14:textId="77777777" w:rsidR="00C809FF" w:rsidRDefault="00C809FF" w:rsidP="008B7EBE">
            <w:pPr>
              <w:spacing w:before="120" w:after="120"/>
              <w:jc w:val="center"/>
              <w:rPr>
                <w:rFonts w:cs="Times New Roman"/>
                <w:sz w:val="24"/>
                <w:szCs w:val="24"/>
                <w:lang w:val="vi-VN"/>
              </w:rPr>
            </w:pPr>
            <w:r>
              <w:rPr>
                <w:rFonts w:cs="Times New Roman"/>
                <w:sz w:val="24"/>
                <w:szCs w:val="24"/>
                <w:lang w:val="vi-VN"/>
              </w:rPr>
              <w:t>Năm 2023: Tổng hợp đến  31/12/2023;</w:t>
            </w:r>
          </w:p>
          <w:p w14:paraId="164EC219" w14:textId="7CC3ED05" w:rsidR="00C809FF" w:rsidRPr="00EF06D9" w:rsidRDefault="00C809FF" w:rsidP="008B7EBE">
            <w:pPr>
              <w:spacing w:before="120" w:after="120"/>
              <w:jc w:val="center"/>
              <w:rPr>
                <w:rFonts w:cs="Times New Roman"/>
                <w:sz w:val="24"/>
                <w:szCs w:val="24"/>
                <w:lang w:val="vi-VN"/>
              </w:rPr>
            </w:pPr>
            <w:r>
              <w:rPr>
                <w:rFonts w:cs="Times New Roman"/>
                <w:sz w:val="24"/>
                <w:szCs w:val="24"/>
                <w:lang w:val="vi-VN"/>
              </w:rPr>
              <w:t>Năm 2024: Tổng hợp xong trướ</w:t>
            </w:r>
            <w:r w:rsidR="000F2E0B">
              <w:rPr>
                <w:rFonts w:cs="Times New Roman"/>
                <w:sz w:val="24"/>
                <w:szCs w:val="24"/>
                <w:lang w:val="vi-VN"/>
              </w:rPr>
              <w:t xml:space="preserve">c  </w:t>
            </w:r>
            <w:r w:rsidR="000F2E0B">
              <w:rPr>
                <w:rFonts w:cs="Times New Roman"/>
                <w:sz w:val="24"/>
                <w:szCs w:val="24"/>
              </w:rPr>
              <w:t>15</w:t>
            </w:r>
            <w:r w:rsidR="00EC4982">
              <w:rPr>
                <w:rFonts w:cs="Times New Roman"/>
                <w:sz w:val="24"/>
                <w:szCs w:val="24"/>
                <w:lang w:val="vi-VN"/>
              </w:rPr>
              <w:t>/</w:t>
            </w:r>
            <w:r w:rsidR="00EC4982">
              <w:rPr>
                <w:rFonts w:cs="Times New Roman"/>
                <w:sz w:val="24"/>
                <w:szCs w:val="24"/>
              </w:rPr>
              <w:t>8</w:t>
            </w:r>
            <w:r>
              <w:rPr>
                <w:rFonts w:cs="Times New Roman"/>
                <w:sz w:val="24"/>
                <w:szCs w:val="24"/>
                <w:lang w:val="vi-VN"/>
              </w:rPr>
              <w:t>/2024.</w:t>
            </w:r>
          </w:p>
          <w:p w14:paraId="635F30A6" w14:textId="56B5A313" w:rsidR="00C809FF" w:rsidRPr="001E279A" w:rsidRDefault="00C809FF" w:rsidP="008B7EBE">
            <w:pPr>
              <w:spacing w:before="120" w:after="120"/>
              <w:jc w:val="center"/>
              <w:rPr>
                <w:rFonts w:cs="Times New Roman"/>
                <w:sz w:val="24"/>
                <w:szCs w:val="24"/>
                <w:lang w:val="vi-VN"/>
              </w:rPr>
            </w:pPr>
          </w:p>
        </w:tc>
        <w:tc>
          <w:tcPr>
            <w:tcW w:w="1417" w:type="dxa"/>
            <w:vAlign w:val="center"/>
          </w:tcPr>
          <w:p w14:paraId="55DA2B0B" w14:textId="5FDDE9EB" w:rsidR="00C809FF" w:rsidRPr="001E279A" w:rsidRDefault="00C809FF" w:rsidP="008B7EBE">
            <w:pPr>
              <w:spacing w:before="120" w:after="120"/>
              <w:jc w:val="center"/>
              <w:rPr>
                <w:rFonts w:cs="Times New Roman"/>
                <w:sz w:val="24"/>
                <w:szCs w:val="24"/>
                <w:lang w:val="vi-VN"/>
              </w:rPr>
            </w:pPr>
            <w:r w:rsidRPr="001E279A">
              <w:rPr>
                <w:rFonts w:cs="Times New Roman"/>
                <w:sz w:val="24"/>
                <w:szCs w:val="24"/>
                <w:lang w:val="vi-VN"/>
              </w:rPr>
              <w:lastRenderedPageBreak/>
              <w:t>Văn phòng</w:t>
            </w:r>
            <w:r w:rsidRPr="001E279A">
              <w:rPr>
                <w:rFonts w:cs="Times New Roman"/>
                <w:sz w:val="24"/>
                <w:szCs w:val="24"/>
              </w:rPr>
              <w:t xml:space="preserve"> HĐND&amp;UBND;</w:t>
            </w:r>
            <w:r w:rsidRPr="001E279A">
              <w:rPr>
                <w:rFonts w:cs="Times New Roman"/>
                <w:sz w:val="24"/>
                <w:szCs w:val="24"/>
                <w:lang w:val="vi-VN"/>
              </w:rPr>
              <w:t xml:space="preserve"> </w:t>
            </w:r>
            <w:r w:rsidRPr="001E279A">
              <w:rPr>
                <w:rFonts w:cs="Times New Roman"/>
                <w:sz w:val="24"/>
                <w:szCs w:val="24"/>
              </w:rPr>
              <w:t>P</w:t>
            </w:r>
            <w:r w:rsidRPr="001E279A">
              <w:rPr>
                <w:rFonts w:cs="Times New Roman"/>
                <w:sz w:val="24"/>
                <w:szCs w:val="24"/>
                <w:lang w:val="vi-VN"/>
              </w:rPr>
              <w:t xml:space="preserve">hòng </w:t>
            </w:r>
            <w:r w:rsidRPr="001E279A">
              <w:rPr>
                <w:rFonts w:cs="Times New Roman"/>
                <w:sz w:val="24"/>
                <w:szCs w:val="24"/>
              </w:rPr>
              <w:t>V</w:t>
            </w:r>
            <w:r w:rsidRPr="001E279A">
              <w:rPr>
                <w:rFonts w:cs="Times New Roman"/>
                <w:sz w:val="24"/>
                <w:szCs w:val="24"/>
                <w:lang w:val="vi-VN"/>
              </w:rPr>
              <w:t xml:space="preserve">ăn </w:t>
            </w:r>
            <w:r w:rsidRPr="001E279A">
              <w:rPr>
                <w:rFonts w:cs="Times New Roman"/>
                <w:sz w:val="24"/>
                <w:szCs w:val="24"/>
                <w:lang w:val="vi-VN"/>
              </w:rPr>
              <w:lastRenderedPageBreak/>
              <w:t>hóa</w:t>
            </w:r>
            <w:r w:rsidRPr="001E279A">
              <w:rPr>
                <w:rFonts w:cs="Times New Roman"/>
                <w:sz w:val="24"/>
                <w:szCs w:val="24"/>
              </w:rPr>
              <w:t xml:space="preserve"> &amp;TT</w:t>
            </w:r>
            <w:r>
              <w:rPr>
                <w:rFonts w:cs="Times New Roman"/>
                <w:sz w:val="24"/>
                <w:szCs w:val="24"/>
                <w:lang w:val="vi-VN"/>
              </w:rPr>
              <w:t xml:space="preserve"> </w:t>
            </w:r>
            <w:r w:rsidRPr="001E279A">
              <w:rPr>
                <w:rFonts w:cs="Times New Roman"/>
                <w:sz w:val="24"/>
                <w:szCs w:val="24"/>
                <w:lang w:val="vi-VN"/>
              </w:rPr>
              <w:t xml:space="preserve">và các đơn vị liên </w:t>
            </w:r>
            <w:r>
              <w:rPr>
                <w:rFonts w:cs="Times New Roman"/>
                <w:sz w:val="24"/>
                <w:szCs w:val="24"/>
                <w:lang w:val="vi-VN"/>
              </w:rPr>
              <w:t>quan.</w:t>
            </w:r>
          </w:p>
        </w:tc>
        <w:tc>
          <w:tcPr>
            <w:tcW w:w="1418" w:type="dxa"/>
            <w:vAlign w:val="center"/>
          </w:tcPr>
          <w:p w14:paraId="70E0EF40" w14:textId="5F63C08C" w:rsidR="00C809FF" w:rsidRDefault="00C809FF" w:rsidP="008B7EBE">
            <w:pPr>
              <w:spacing w:before="120" w:after="120"/>
              <w:jc w:val="center"/>
              <w:rPr>
                <w:rFonts w:cs="Times New Roman"/>
                <w:sz w:val="24"/>
                <w:szCs w:val="24"/>
                <w:lang w:val="vi-VN"/>
              </w:rPr>
            </w:pPr>
            <w:r w:rsidRPr="001E279A">
              <w:rPr>
                <w:rFonts w:cs="Times New Roman"/>
                <w:sz w:val="24"/>
                <w:szCs w:val="24"/>
              </w:rPr>
              <w:lastRenderedPageBreak/>
              <w:t>Phòng</w:t>
            </w:r>
            <w:r w:rsidRPr="001E279A">
              <w:rPr>
                <w:rFonts w:cs="Times New Roman"/>
                <w:sz w:val="24"/>
                <w:szCs w:val="24"/>
                <w:lang w:val="vi-VN"/>
              </w:rPr>
              <w:t xml:space="preserve"> </w:t>
            </w:r>
            <w:r w:rsidRPr="001E279A">
              <w:rPr>
                <w:rFonts w:cs="Times New Roman"/>
                <w:sz w:val="24"/>
                <w:szCs w:val="24"/>
              </w:rPr>
              <w:t>T</w:t>
            </w:r>
            <w:r w:rsidRPr="001E279A">
              <w:rPr>
                <w:rFonts w:cs="Times New Roman"/>
                <w:sz w:val="24"/>
                <w:szCs w:val="24"/>
                <w:lang w:val="vi-VN"/>
              </w:rPr>
              <w:t>ư pháp</w:t>
            </w:r>
          </w:p>
          <w:p w14:paraId="00475A92" w14:textId="6FBB7BEB" w:rsidR="00C809FF" w:rsidRPr="00EF06D9" w:rsidRDefault="00C809FF" w:rsidP="008B7EBE">
            <w:pPr>
              <w:spacing w:before="120" w:after="120"/>
              <w:jc w:val="center"/>
              <w:rPr>
                <w:rFonts w:cs="Times New Roman"/>
                <w:sz w:val="24"/>
                <w:szCs w:val="24"/>
                <w:lang w:val="vi-VN"/>
              </w:rPr>
            </w:pPr>
            <w:r>
              <w:rPr>
                <w:rFonts w:cs="Times New Roman"/>
                <w:sz w:val="24"/>
                <w:szCs w:val="24"/>
                <w:lang w:val="vi-VN"/>
              </w:rPr>
              <w:t xml:space="preserve">Năm 2023; năm 2024 </w:t>
            </w:r>
            <w:r>
              <w:rPr>
                <w:rFonts w:cs="Times New Roman"/>
                <w:sz w:val="24"/>
                <w:szCs w:val="24"/>
                <w:lang w:val="vi-VN"/>
              </w:rPr>
              <w:lastRenderedPageBreak/>
              <w:t>tổng hợp xong  trướ</w:t>
            </w:r>
            <w:r w:rsidR="00EC4982">
              <w:rPr>
                <w:rFonts w:cs="Times New Roman"/>
                <w:sz w:val="24"/>
                <w:szCs w:val="24"/>
                <w:lang w:val="vi-VN"/>
              </w:rPr>
              <w:t xml:space="preserve">c </w:t>
            </w:r>
            <w:r w:rsidR="000F2E0B">
              <w:rPr>
                <w:rFonts w:cs="Times New Roman"/>
                <w:sz w:val="24"/>
                <w:szCs w:val="24"/>
              </w:rPr>
              <w:t>30</w:t>
            </w:r>
            <w:r w:rsidR="00EC4982">
              <w:rPr>
                <w:rFonts w:cs="Times New Roman"/>
                <w:sz w:val="24"/>
                <w:szCs w:val="24"/>
                <w:lang w:val="vi-VN"/>
              </w:rPr>
              <w:t>/</w:t>
            </w:r>
            <w:r w:rsidR="000F2E0B">
              <w:rPr>
                <w:rFonts w:cs="Times New Roman"/>
                <w:sz w:val="24"/>
                <w:szCs w:val="24"/>
              </w:rPr>
              <w:t>8</w:t>
            </w:r>
            <w:r>
              <w:rPr>
                <w:rFonts w:cs="Times New Roman"/>
                <w:sz w:val="24"/>
                <w:szCs w:val="24"/>
                <w:lang w:val="vi-VN"/>
              </w:rPr>
              <w:t>/2024.</w:t>
            </w:r>
          </w:p>
          <w:p w14:paraId="769137B6" w14:textId="77777777" w:rsidR="00C809FF" w:rsidRPr="001E279A" w:rsidRDefault="00C809FF" w:rsidP="008B7EBE">
            <w:pPr>
              <w:spacing w:before="120" w:after="120"/>
              <w:jc w:val="center"/>
              <w:rPr>
                <w:rFonts w:cs="Times New Roman"/>
                <w:sz w:val="24"/>
                <w:szCs w:val="24"/>
                <w:lang w:val="vi-VN"/>
              </w:rPr>
            </w:pPr>
          </w:p>
        </w:tc>
        <w:tc>
          <w:tcPr>
            <w:tcW w:w="1276" w:type="dxa"/>
            <w:vAlign w:val="center"/>
          </w:tcPr>
          <w:p w14:paraId="3C132898" w14:textId="7818D484" w:rsidR="00C809FF" w:rsidRPr="001E279A" w:rsidRDefault="00C809FF" w:rsidP="008B7EBE">
            <w:pPr>
              <w:spacing w:before="120" w:after="120"/>
              <w:jc w:val="center"/>
              <w:rPr>
                <w:rFonts w:cs="Times New Roman"/>
                <w:sz w:val="24"/>
                <w:szCs w:val="24"/>
              </w:rPr>
            </w:pPr>
            <w:r>
              <w:rPr>
                <w:rFonts w:cs="Times New Roman"/>
                <w:sz w:val="24"/>
                <w:szCs w:val="24"/>
              </w:rPr>
              <w:lastRenderedPageBreak/>
              <w:t>Cả năm 2023</w:t>
            </w:r>
            <w:r>
              <w:rPr>
                <w:rFonts w:cs="Times New Roman"/>
                <w:sz w:val="24"/>
                <w:szCs w:val="24"/>
                <w:lang w:val="vi-VN"/>
              </w:rPr>
              <w:t>, 2024</w:t>
            </w:r>
            <w:r>
              <w:rPr>
                <w:rFonts w:cs="Times New Roman"/>
                <w:sz w:val="24"/>
                <w:szCs w:val="24"/>
              </w:rPr>
              <w:t xml:space="preserve"> và tính đến </w:t>
            </w:r>
            <w:r>
              <w:rPr>
                <w:rFonts w:cs="Times New Roman"/>
                <w:sz w:val="24"/>
                <w:szCs w:val="24"/>
              </w:rPr>
              <w:lastRenderedPageBreak/>
              <w:t>thời điểm huyện yêu cầu lập hồ sơ huyện NTM</w:t>
            </w:r>
          </w:p>
        </w:tc>
      </w:tr>
      <w:tr w:rsidR="00C809FF" w:rsidRPr="001E279A" w14:paraId="77BF7F0E" w14:textId="77777777" w:rsidTr="008B7EBE">
        <w:tc>
          <w:tcPr>
            <w:tcW w:w="709" w:type="dxa"/>
            <w:vAlign w:val="center"/>
          </w:tcPr>
          <w:p w14:paraId="6798C035" w14:textId="77777777" w:rsidR="00C809FF" w:rsidRPr="001E279A" w:rsidRDefault="00C809FF" w:rsidP="00C809FF">
            <w:pPr>
              <w:jc w:val="center"/>
              <w:rPr>
                <w:rFonts w:cs="Times New Roman"/>
                <w:sz w:val="24"/>
                <w:szCs w:val="24"/>
                <w:lang w:val="vi-VN"/>
              </w:rPr>
            </w:pPr>
            <w:r w:rsidRPr="001E279A">
              <w:rPr>
                <w:rFonts w:cs="Times New Roman"/>
                <w:sz w:val="24"/>
                <w:szCs w:val="24"/>
              </w:rPr>
              <w:lastRenderedPageBreak/>
              <w:t>2</w:t>
            </w:r>
            <w:r w:rsidRPr="001E279A">
              <w:rPr>
                <w:rFonts w:cs="Times New Roman"/>
                <w:sz w:val="24"/>
                <w:szCs w:val="24"/>
                <w:lang w:val="vi-VN"/>
              </w:rPr>
              <w:t>.2</w:t>
            </w:r>
          </w:p>
        </w:tc>
        <w:tc>
          <w:tcPr>
            <w:tcW w:w="1843" w:type="dxa"/>
            <w:vAlign w:val="center"/>
          </w:tcPr>
          <w:p w14:paraId="7A636EB4" w14:textId="573AE638" w:rsidR="00C809FF" w:rsidRDefault="00C809FF" w:rsidP="008B7EBE">
            <w:pPr>
              <w:spacing w:before="120" w:after="120"/>
              <w:rPr>
                <w:rFonts w:cs="Times New Roman"/>
                <w:sz w:val="24"/>
                <w:szCs w:val="24"/>
                <w:shd w:val="clear" w:color="auto" w:fill="FFFFFF"/>
                <w:lang w:val="vi-VN"/>
              </w:rPr>
            </w:pPr>
            <w:r>
              <w:rPr>
                <w:rFonts w:cs="Times New Roman"/>
                <w:sz w:val="24"/>
                <w:szCs w:val="24"/>
                <w:shd w:val="clear" w:color="auto" w:fill="FFFFFF"/>
              </w:rPr>
              <w:t>T</w:t>
            </w:r>
            <w:r>
              <w:rPr>
                <w:rFonts w:cs="Times New Roman"/>
                <w:sz w:val="24"/>
                <w:szCs w:val="24"/>
                <w:shd w:val="clear" w:color="auto" w:fill="FFFFFF"/>
                <w:lang w:val="vi-VN"/>
              </w:rPr>
              <w:t>hông tin được công khai kịp thời, chính xác, đầy đủ, đúng hình thức theo quy định pháp luật.</w:t>
            </w:r>
          </w:p>
          <w:p w14:paraId="6A12992D" w14:textId="099EDA93" w:rsidR="00C809FF" w:rsidRPr="00770919" w:rsidRDefault="00C809FF" w:rsidP="008B7EBE">
            <w:pPr>
              <w:spacing w:before="120" w:after="120"/>
              <w:rPr>
                <w:rFonts w:cs="Times New Roman"/>
                <w:i/>
                <w:iCs/>
                <w:sz w:val="24"/>
                <w:szCs w:val="24"/>
                <w:lang w:val="vi-VN"/>
              </w:rPr>
            </w:pPr>
          </w:p>
        </w:tc>
        <w:tc>
          <w:tcPr>
            <w:tcW w:w="3544" w:type="dxa"/>
            <w:vAlign w:val="center"/>
          </w:tcPr>
          <w:p w14:paraId="668B5113" w14:textId="26F9054A" w:rsidR="00C809FF" w:rsidRPr="00770919" w:rsidRDefault="00C809FF" w:rsidP="008B7EBE">
            <w:pPr>
              <w:pStyle w:val="NormalWeb"/>
              <w:shd w:val="clear" w:color="auto" w:fill="FFFFFF"/>
              <w:spacing w:before="120" w:beforeAutospacing="0" w:after="120" w:afterAutospacing="0" w:line="234" w:lineRule="atLeast"/>
              <w:rPr>
                <w:lang w:val="vi-VN"/>
              </w:rPr>
            </w:pPr>
            <w:r>
              <w:rPr>
                <w:lang w:val="vi-VN"/>
              </w:rPr>
              <w:t>- Hồ sơ, văn bản, tài liệu phục vụ xây dựng, đăng tải hoặc niêm yết các danh mục thông tin (đường link trên Cổng hoặc Trang thông tin điện tử, lịch phát các tin, bài công khai thông tin được người có thẩm quyền phê duyệt, hình ảnh chụp các bảng niêm yết, công khai thông tin...)</w:t>
            </w:r>
          </w:p>
          <w:p w14:paraId="16079931" w14:textId="314E4905" w:rsidR="00C809FF" w:rsidRPr="008458C4" w:rsidRDefault="00C809FF" w:rsidP="008B7EBE">
            <w:pPr>
              <w:pStyle w:val="NormalWeb"/>
              <w:shd w:val="clear" w:color="auto" w:fill="FFFFFF"/>
              <w:spacing w:before="120" w:beforeAutospacing="0" w:after="120" w:afterAutospacing="0" w:line="234" w:lineRule="atLeast"/>
            </w:pPr>
            <w:r w:rsidRPr="001E279A">
              <w:t xml:space="preserve">- Đơn kiến nghị, phản ánh hoặc biên bản tổng hợp kiến nghị, phản ánh của tổ chức, cá nhân liên quan đến việc </w:t>
            </w:r>
            <w:r>
              <w:t>công</w:t>
            </w:r>
            <w:r>
              <w:rPr>
                <w:lang w:val="vi-VN"/>
              </w:rPr>
              <w:t xml:space="preserve"> khai</w:t>
            </w:r>
            <w:r w:rsidRPr="001E279A">
              <w:t xml:space="preserve"> thông tin theo yêu cầu của Hội đồng nhân dân, Ủy ban nhân dân cấp huyện (nếu có).</w:t>
            </w:r>
          </w:p>
        </w:tc>
        <w:tc>
          <w:tcPr>
            <w:tcW w:w="1672" w:type="dxa"/>
          </w:tcPr>
          <w:p w14:paraId="2716CEC9" w14:textId="77777777" w:rsidR="00C809FF" w:rsidRDefault="00C809FF" w:rsidP="00C809FF">
            <w:pPr>
              <w:spacing w:before="120" w:after="120"/>
              <w:jc w:val="both"/>
              <w:rPr>
                <w:rFonts w:cs="Times New Roman"/>
                <w:sz w:val="24"/>
                <w:szCs w:val="24"/>
                <w:lang w:val="vi-VN"/>
              </w:rPr>
            </w:pPr>
          </w:p>
          <w:p w14:paraId="6E47FB48" w14:textId="77777777" w:rsidR="00C809FF" w:rsidRDefault="00C809FF" w:rsidP="00C809FF">
            <w:pPr>
              <w:spacing w:before="120" w:after="120"/>
              <w:jc w:val="both"/>
              <w:rPr>
                <w:rFonts w:cs="Times New Roman"/>
                <w:sz w:val="24"/>
                <w:szCs w:val="24"/>
                <w:lang w:val="vi-VN"/>
              </w:rPr>
            </w:pPr>
          </w:p>
          <w:p w14:paraId="78C7E499" w14:textId="77777777" w:rsidR="00C809FF" w:rsidRDefault="00C809FF" w:rsidP="00C809FF">
            <w:pPr>
              <w:spacing w:before="120" w:after="120"/>
              <w:jc w:val="both"/>
              <w:rPr>
                <w:rFonts w:cs="Times New Roman"/>
                <w:sz w:val="24"/>
                <w:szCs w:val="24"/>
                <w:lang w:val="vi-VN"/>
              </w:rPr>
            </w:pPr>
          </w:p>
          <w:p w14:paraId="517DE440" w14:textId="77777777" w:rsidR="00C809FF" w:rsidRDefault="00C809FF" w:rsidP="00C809FF">
            <w:pPr>
              <w:spacing w:before="120" w:after="120"/>
              <w:jc w:val="both"/>
              <w:rPr>
                <w:rFonts w:cs="Times New Roman"/>
                <w:sz w:val="24"/>
                <w:szCs w:val="24"/>
                <w:lang w:val="vi-VN"/>
              </w:rPr>
            </w:pPr>
          </w:p>
          <w:p w14:paraId="215C50F7" w14:textId="54E9A0B6" w:rsidR="00C809FF" w:rsidRPr="00770919" w:rsidRDefault="00C809FF" w:rsidP="00C809FF">
            <w:pPr>
              <w:spacing w:before="120" w:after="120"/>
              <w:jc w:val="center"/>
              <w:rPr>
                <w:rFonts w:cs="Times New Roman"/>
                <w:sz w:val="24"/>
                <w:szCs w:val="24"/>
                <w:lang w:val="vi-VN"/>
              </w:rPr>
            </w:pPr>
            <w:r>
              <w:rPr>
                <w:rFonts w:cs="Times New Roman"/>
                <w:sz w:val="24"/>
                <w:szCs w:val="24"/>
                <w:lang w:val="vi-VN"/>
              </w:rPr>
              <w:t>≥ 90%</w:t>
            </w:r>
          </w:p>
        </w:tc>
        <w:tc>
          <w:tcPr>
            <w:tcW w:w="2268" w:type="dxa"/>
          </w:tcPr>
          <w:p w14:paraId="3C8CAEAA" w14:textId="10DEB572" w:rsidR="00C809FF" w:rsidRPr="001E279A" w:rsidRDefault="00C809FF" w:rsidP="008458C4">
            <w:pPr>
              <w:spacing w:before="120" w:after="120"/>
              <w:jc w:val="center"/>
              <w:rPr>
                <w:rFonts w:cs="Times New Roman"/>
                <w:sz w:val="24"/>
                <w:szCs w:val="24"/>
              </w:rPr>
            </w:pPr>
            <w:r w:rsidRPr="001E279A">
              <w:rPr>
                <w:rFonts w:cs="Times New Roman"/>
                <w:sz w:val="24"/>
                <w:szCs w:val="24"/>
              </w:rPr>
              <w:t>Các</w:t>
            </w:r>
            <w:r w:rsidRPr="001E279A">
              <w:rPr>
                <w:rFonts w:cs="Times New Roman"/>
                <w:sz w:val="24"/>
                <w:szCs w:val="24"/>
                <w:lang w:val="vi-VN"/>
              </w:rPr>
              <w:t xml:space="preserve"> phòng tham mưu để ban hành văn bản này (</w:t>
            </w:r>
            <w:r w:rsidRPr="001E279A">
              <w:rPr>
                <w:rFonts w:cs="Times New Roman"/>
                <w:sz w:val="24"/>
                <w:szCs w:val="24"/>
              </w:rPr>
              <w:t>p</w:t>
            </w:r>
            <w:r w:rsidRPr="001E279A">
              <w:rPr>
                <w:rFonts w:cs="Times New Roman"/>
                <w:sz w:val="24"/>
                <w:szCs w:val="24"/>
                <w:lang w:val="vi-VN"/>
              </w:rPr>
              <w:t>hòng nào tham mưu phòng đ</w:t>
            </w:r>
            <w:r w:rsidR="00EC4982">
              <w:rPr>
                <w:rFonts w:cs="Times New Roman"/>
                <w:sz w:val="24"/>
                <w:szCs w:val="24"/>
              </w:rPr>
              <w:t>ó</w:t>
            </w:r>
            <w:r w:rsidRPr="001E279A">
              <w:rPr>
                <w:rFonts w:cs="Times New Roman"/>
                <w:sz w:val="24"/>
                <w:szCs w:val="24"/>
                <w:lang w:val="vi-VN"/>
              </w:rPr>
              <w:t xml:space="preserve"> tổng hợp</w:t>
            </w:r>
            <w:r w:rsidRPr="001E279A">
              <w:rPr>
                <w:rFonts w:cs="Times New Roman"/>
                <w:sz w:val="24"/>
                <w:szCs w:val="24"/>
              </w:rPr>
              <w:t>)</w:t>
            </w:r>
          </w:p>
          <w:p w14:paraId="6678EAC2" w14:textId="77777777" w:rsidR="00C809FF" w:rsidRDefault="00C809FF" w:rsidP="008458C4">
            <w:pPr>
              <w:spacing w:before="120" w:after="120"/>
              <w:jc w:val="center"/>
              <w:rPr>
                <w:rFonts w:cs="Times New Roman"/>
                <w:sz w:val="24"/>
                <w:szCs w:val="24"/>
                <w:lang w:val="vi-VN"/>
              </w:rPr>
            </w:pPr>
            <w:r>
              <w:rPr>
                <w:rFonts w:cs="Times New Roman"/>
                <w:sz w:val="24"/>
                <w:szCs w:val="24"/>
                <w:lang w:val="vi-VN"/>
              </w:rPr>
              <w:t>Năm 2023: Tổng hợp đến  31/12/2023;</w:t>
            </w:r>
          </w:p>
          <w:p w14:paraId="47D2FEBA" w14:textId="03DAEF3A" w:rsidR="00C809FF" w:rsidRPr="00EF06D9" w:rsidRDefault="00C809FF" w:rsidP="008458C4">
            <w:pPr>
              <w:spacing w:before="120" w:after="120"/>
              <w:jc w:val="center"/>
              <w:rPr>
                <w:rFonts w:cs="Times New Roman"/>
                <w:sz w:val="24"/>
                <w:szCs w:val="24"/>
                <w:lang w:val="vi-VN"/>
              </w:rPr>
            </w:pPr>
            <w:r>
              <w:rPr>
                <w:rFonts w:cs="Times New Roman"/>
                <w:sz w:val="24"/>
                <w:szCs w:val="24"/>
                <w:lang w:val="vi-VN"/>
              </w:rPr>
              <w:t>Năm 2024: Tổng hợp xong trướ</w:t>
            </w:r>
            <w:r w:rsidR="00EC4982">
              <w:rPr>
                <w:rFonts w:cs="Times New Roman"/>
                <w:sz w:val="24"/>
                <w:szCs w:val="24"/>
                <w:lang w:val="vi-VN"/>
              </w:rPr>
              <w:t xml:space="preserve">c  </w:t>
            </w:r>
            <w:r w:rsidR="000F2E0B">
              <w:rPr>
                <w:rFonts w:cs="Times New Roman"/>
                <w:sz w:val="24"/>
                <w:szCs w:val="24"/>
              </w:rPr>
              <w:t>15</w:t>
            </w:r>
            <w:r w:rsidR="00EC4982">
              <w:rPr>
                <w:rFonts w:cs="Times New Roman"/>
                <w:sz w:val="24"/>
                <w:szCs w:val="24"/>
                <w:lang w:val="vi-VN"/>
              </w:rPr>
              <w:t>/</w:t>
            </w:r>
            <w:r w:rsidR="00EC4982">
              <w:rPr>
                <w:rFonts w:cs="Times New Roman"/>
                <w:sz w:val="24"/>
                <w:szCs w:val="24"/>
              </w:rPr>
              <w:t>8</w:t>
            </w:r>
            <w:r>
              <w:rPr>
                <w:rFonts w:cs="Times New Roman"/>
                <w:sz w:val="24"/>
                <w:szCs w:val="24"/>
                <w:lang w:val="vi-VN"/>
              </w:rPr>
              <w:t>/2024.</w:t>
            </w:r>
          </w:p>
          <w:p w14:paraId="7C157CA2" w14:textId="0F3B1F80" w:rsidR="00C809FF" w:rsidRPr="001E279A" w:rsidRDefault="00C809FF" w:rsidP="008458C4">
            <w:pPr>
              <w:spacing w:before="120" w:after="120"/>
              <w:jc w:val="center"/>
              <w:rPr>
                <w:rFonts w:cs="Times New Roman"/>
                <w:sz w:val="24"/>
                <w:szCs w:val="24"/>
              </w:rPr>
            </w:pPr>
          </w:p>
        </w:tc>
        <w:tc>
          <w:tcPr>
            <w:tcW w:w="1417" w:type="dxa"/>
          </w:tcPr>
          <w:p w14:paraId="5F5B3AA0" w14:textId="7AB4157A" w:rsidR="00C809FF" w:rsidRPr="001E279A" w:rsidRDefault="00C809FF" w:rsidP="008458C4">
            <w:pPr>
              <w:spacing w:before="120" w:after="120"/>
              <w:jc w:val="center"/>
              <w:rPr>
                <w:rFonts w:cs="Times New Roman"/>
                <w:sz w:val="24"/>
                <w:szCs w:val="24"/>
              </w:rPr>
            </w:pPr>
            <w:r w:rsidRPr="001E279A">
              <w:rPr>
                <w:rFonts w:cs="Times New Roman"/>
                <w:sz w:val="24"/>
                <w:szCs w:val="24"/>
                <w:lang w:val="vi-VN"/>
              </w:rPr>
              <w:t xml:space="preserve">Văn phòng </w:t>
            </w:r>
            <w:r w:rsidRPr="001E279A">
              <w:rPr>
                <w:rFonts w:cs="Times New Roman"/>
                <w:sz w:val="24"/>
                <w:szCs w:val="24"/>
              </w:rPr>
              <w:t>HĐND&amp;UBND;</w:t>
            </w:r>
            <w:r w:rsidRPr="001E279A">
              <w:rPr>
                <w:rFonts w:cs="Times New Roman"/>
                <w:sz w:val="24"/>
                <w:szCs w:val="24"/>
                <w:lang w:val="vi-VN"/>
              </w:rPr>
              <w:t xml:space="preserve"> </w:t>
            </w:r>
            <w:r w:rsidRPr="001E279A">
              <w:rPr>
                <w:rFonts w:cs="Times New Roman"/>
                <w:sz w:val="24"/>
                <w:szCs w:val="24"/>
              </w:rPr>
              <w:t>P</w:t>
            </w:r>
            <w:r w:rsidRPr="001E279A">
              <w:rPr>
                <w:rFonts w:cs="Times New Roman"/>
                <w:sz w:val="24"/>
                <w:szCs w:val="24"/>
                <w:lang w:val="vi-VN"/>
              </w:rPr>
              <w:t xml:space="preserve">hòng </w:t>
            </w:r>
            <w:r w:rsidRPr="001E279A">
              <w:rPr>
                <w:rFonts w:cs="Times New Roman"/>
                <w:sz w:val="24"/>
                <w:szCs w:val="24"/>
              </w:rPr>
              <w:t>V</w:t>
            </w:r>
            <w:r w:rsidRPr="001E279A">
              <w:rPr>
                <w:rFonts w:cs="Times New Roman"/>
                <w:sz w:val="24"/>
                <w:szCs w:val="24"/>
                <w:lang w:val="vi-VN"/>
              </w:rPr>
              <w:t>ăn hóa</w:t>
            </w:r>
            <w:r w:rsidRPr="001E279A">
              <w:rPr>
                <w:rFonts w:cs="Times New Roman"/>
                <w:sz w:val="24"/>
                <w:szCs w:val="24"/>
              </w:rPr>
              <w:t xml:space="preserve"> &amp;TT</w:t>
            </w:r>
            <w:r w:rsidRPr="001E279A">
              <w:rPr>
                <w:rFonts w:cs="Times New Roman"/>
                <w:sz w:val="24"/>
                <w:szCs w:val="24"/>
                <w:lang w:val="vi-VN"/>
              </w:rPr>
              <w:t xml:space="preserve"> và các đơn vị liên </w:t>
            </w:r>
            <w:r>
              <w:rPr>
                <w:rFonts w:cs="Times New Roman"/>
                <w:sz w:val="24"/>
                <w:szCs w:val="24"/>
                <w:lang w:val="vi-VN"/>
              </w:rPr>
              <w:t>quan.</w:t>
            </w:r>
          </w:p>
        </w:tc>
        <w:tc>
          <w:tcPr>
            <w:tcW w:w="1418" w:type="dxa"/>
          </w:tcPr>
          <w:p w14:paraId="4C01F6AA" w14:textId="4AE3902F" w:rsidR="00C809FF" w:rsidRDefault="00C809FF" w:rsidP="008458C4">
            <w:pPr>
              <w:spacing w:before="120" w:after="120"/>
              <w:jc w:val="center"/>
              <w:rPr>
                <w:rFonts w:cs="Times New Roman"/>
                <w:sz w:val="24"/>
                <w:szCs w:val="24"/>
                <w:lang w:val="vi-VN"/>
              </w:rPr>
            </w:pPr>
            <w:r w:rsidRPr="001E279A">
              <w:rPr>
                <w:rFonts w:cs="Times New Roman"/>
                <w:sz w:val="24"/>
                <w:szCs w:val="24"/>
              </w:rPr>
              <w:t>Phòng</w:t>
            </w:r>
            <w:r w:rsidRPr="001E279A">
              <w:rPr>
                <w:rFonts w:cs="Times New Roman"/>
                <w:sz w:val="24"/>
                <w:szCs w:val="24"/>
                <w:lang w:val="vi-VN"/>
              </w:rPr>
              <w:t xml:space="preserve"> </w:t>
            </w:r>
            <w:r w:rsidRPr="001E279A">
              <w:rPr>
                <w:rFonts w:cs="Times New Roman"/>
                <w:sz w:val="24"/>
                <w:szCs w:val="24"/>
              </w:rPr>
              <w:t>T</w:t>
            </w:r>
            <w:r w:rsidRPr="001E279A">
              <w:rPr>
                <w:rFonts w:cs="Times New Roman"/>
                <w:sz w:val="24"/>
                <w:szCs w:val="24"/>
                <w:lang w:val="vi-VN"/>
              </w:rPr>
              <w:t>ư pháp</w:t>
            </w:r>
          </w:p>
          <w:p w14:paraId="0260C83B" w14:textId="66D5649C" w:rsidR="00C809FF" w:rsidRPr="00EF06D9" w:rsidRDefault="00C809FF" w:rsidP="008458C4">
            <w:pPr>
              <w:spacing w:before="120" w:after="120"/>
              <w:jc w:val="center"/>
              <w:rPr>
                <w:rFonts w:cs="Times New Roman"/>
                <w:sz w:val="24"/>
                <w:szCs w:val="24"/>
                <w:lang w:val="vi-VN"/>
              </w:rPr>
            </w:pPr>
            <w:r>
              <w:rPr>
                <w:rFonts w:cs="Times New Roman"/>
                <w:sz w:val="24"/>
                <w:szCs w:val="24"/>
                <w:lang w:val="vi-VN"/>
              </w:rPr>
              <w:t>Năm 2023; năm 2024 tổng hợp xong  trướ</w:t>
            </w:r>
            <w:r w:rsidR="000F2E0B">
              <w:rPr>
                <w:rFonts w:cs="Times New Roman"/>
                <w:sz w:val="24"/>
                <w:szCs w:val="24"/>
                <w:lang w:val="vi-VN"/>
              </w:rPr>
              <w:t xml:space="preserve">c </w:t>
            </w:r>
            <w:r w:rsidR="000F2E0B">
              <w:rPr>
                <w:rFonts w:cs="Times New Roman"/>
                <w:sz w:val="24"/>
                <w:szCs w:val="24"/>
              </w:rPr>
              <w:t>30</w:t>
            </w:r>
            <w:r w:rsidR="00EC4982">
              <w:rPr>
                <w:rFonts w:cs="Times New Roman"/>
                <w:sz w:val="24"/>
                <w:szCs w:val="24"/>
                <w:lang w:val="vi-VN"/>
              </w:rPr>
              <w:t>/</w:t>
            </w:r>
            <w:r w:rsidR="000F2E0B">
              <w:rPr>
                <w:rFonts w:cs="Times New Roman"/>
                <w:sz w:val="24"/>
                <w:szCs w:val="24"/>
              </w:rPr>
              <w:t>8</w:t>
            </w:r>
            <w:r>
              <w:rPr>
                <w:rFonts w:cs="Times New Roman"/>
                <w:sz w:val="24"/>
                <w:szCs w:val="24"/>
                <w:lang w:val="vi-VN"/>
              </w:rPr>
              <w:t>/2024.</w:t>
            </w:r>
          </w:p>
          <w:p w14:paraId="0387CD1E" w14:textId="77777777" w:rsidR="00C809FF" w:rsidRPr="001E279A" w:rsidRDefault="00C809FF" w:rsidP="008458C4">
            <w:pPr>
              <w:spacing w:before="120" w:after="120"/>
              <w:jc w:val="center"/>
              <w:rPr>
                <w:rFonts w:cs="Times New Roman"/>
                <w:sz w:val="24"/>
                <w:szCs w:val="24"/>
                <w:lang w:val="vi-VN"/>
              </w:rPr>
            </w:pPr>
          </w:p>
        </w:tc>
        <w:tc>
          <w:tcPr>
            <w:tcW w:w="1276" w:type="dxa"/>
          </w:tcPr>
          <w:p w14:paraId="0BD4A4B6" w14:textId="1F12B344" w:rsidR="00C809FF" w:rsidRPr="001E279A" w:rsidRDefault="00C809FF" w:rsidP="008458C4">
            <w:pPr>
              <w:spacing w:before="120" w:after="120"/>
              <w:jc w:val="center"/>
              <w:rPr>
                <w:rFonts w:cs="Times New Roman"/>
                <w:sz w:val="24"/>
                <w:szCs w:val="24"/>
              </w:rPr>
            </w:pPr>
            <w:r>
              <w:rPr>
                <w:rFonts w:cs="Times New Roman"/>
                <w:sz w:val="24"/>
                <w:szCs w:val="24"/>
              </w:rPr>
              <w:t>Cả năm 2023</w:t>
            </w:r>
            <w:r>
              <w:rPr>
                <w:rFonts w:cs="Times New Roman"/>
                <w:sz w:val="24"/>
                <w:szCs w:val="24"/>
                <w:lang w:val="vi-VN"/>
              </w:rPr>
              <w:t>, 2024</w:t>
            </w:r>
            <w:r>
              <w:rPr>
                <w:rFonts w:cs="Times New Roman"/>
                <w:sz w:val="24"/>
                <w:szCs w:val="24"/>
              </w:rPr>
              <w:t xml:space="preserve"> và tính đến thời điểm huyện yêu cầu lập hồ sơ huyện NTM</w:t>
            </w:r>
          </w:p>
        </w:tc>
      </w:tr>
      <w:tr w:rsidR="00C809FF" w:rsidRPr="001E279A" w14:paraId="1E9FF579" w14:textId="77777777" w:rsidTr="008B7EBE">
        <w:tc>
          <w:tcPr>
            <w:tcW w:w="709" w:type="dxa"/>
            <w:vAlign w:val="center"/>
          </w:tcPr>
          <w:p w14:paraId="66C7DAF7" w14:textId="4749AC7B" w:rsidR="00C809FF" w:rsidRPr="00770919" w:rsidRDefault="00C809FF" w:rsidP="00C809FF">
            <w:pPr>
              <w:jc w:val="center"/>
              <w:rPr>
                <w:rFonts w:cs="Times New Roman"/>
                <w:sz w:val="24"/>
                <w:szCs w:val="24"/>
                <w:lang w:val="vi-VN"/>
              </w:rPr>
            </w:pPr>
            <w:r>
              <w:rPr>
                <w:rFonts w:cs="Times New Roman"/>
                <w:sz w:val="24"/>
                <w:szCs w:val="24"/>
              </w:rPr>
              <w:t>2</w:t>
            </w:r>
            <w:r>
              <w:rPr>
                <w:rFonts w:cs="Times New Roman"/>
                <w:sz w:val="24"/>
                <w:szCs w:val="24"/>
                <w:lang w:val="vi-VN"/>
              </w:rPr>
              <w:t>.3</w:t>
            </w:r>
          </w:p>
        </w:tc>
        <w:tc>
          <w:tcPr>
            <w:tcW w:w="1843" w:type="dxa"/>
            <w:vAlign w:val="center"/>
          </w:tcPr>
          <w:p w14:paraId="2894A9CF" w14:textId="7A36467D" w:rsidR="00C809FF" w:rsidRDefault="00C809FF" w:rsidP="008B7EBE">
            <w:pPr>
              <w:spacing w:before="120" w:after="120"/>
              <w:rPr>
                <w:rFonts w:cs="Times New Roman"/>
                <w:sz w:val="24"/>
                <w:szCs w:val="24"/>
                <w:shd w:val="clear" w:color="auto" w:fill="FFFFFF"/>
                <w:lang w:val="vi-VN"/>
              </w:rPr>
            </w:pPr>
            <w:r>
              <w:rPr>
                <w:rFonts w:cs="Times New Roman"/>
                <w:sz w:val="24"/>
                <w:szCs w:val="24"/>
                <w:shd w:val="clear" w:color="auto" w:fill="FFFFFF"/>
              </w:rPr>
              <w:t>T</w:t>
            </w:r>
            <w:r>
              <w:rPr>
                <w:rFonts w:cs="Times New Roman"/>
                <w:sz w:val="24"/>
                <w:szCs w:val="24"/>
                <w:shd w:val="clear" w:color="auto" w:fill="FFFFFF"/>
                <w:lang w:val="vi-VN"/>
              </w:rPr>
              <w:t xml:space="preserve">hông tin được cung cấp theo yêu cầu kịp thời, chính xác, đầy đủ, đúng hình </w:t>
            </w:r>
            <w:r>
              <w:rPr>
                <w:rFonts w:cs="Times New Roman"/>
                <w:sz w:val="24"/>
                <w:szCs w:val="24"/>
                <w:shd w:val="clear" w:color="auto" w:fill="FFFFFF"/>
                <w:lang w:val="vi-VN"/>
              </w:rPr>
              <w:lastRenderedPageBreak/>
              <w:t>thức theo quy định pháp luật.</w:t>
            </w:r>
          </w:p>
          <w:p w14:paraId="1C283290" w14:textId="6A342F2A" w:rsidR="00C809FF" w:rsidRDefault="00C809FF" w:rsidP="008B7EBE">
            <w:pPr>
              <w:spacing w:before="120" w:after="120"/>
              <w:rPr>
                <w:rFonts w:cs="Times New Roman"/>
                <w:sz w:val="24"/>
                <w:szCs w:val="24"/>
                <w:shd w:val="clear" w:color="auto" w:fill="FFFFFF"/>
              </w:rPr>
            </w:pPr>
          </w:p>
        </w:tc>
        <w:tc>
          <w:tcPr>
            <w:tcW w:w="3544" w:type="dxa"/>
            <w:vAlign w:val="center"/>
          </w:tcPr>
          <w:p w14:paraId="6757A7C5" w14:textId="2D875D59" w:rsidR="00C809FF" w:rsidRDefault="00C809FF" w:rsidP="008B7EBE">
            <w:pPr>
              <w:pStyle w:val="NormalWeb"/>
              <w:shd w:val="clear" w:color="auto" w:fill="FFFFFF"/>
              <w:spacing w:before="120" w:beforeAutospacing="0" w:after="120" w:afterAutospacing="0" w:line="234" w:lineRule="atLeast"/>
              <w:rPr>
                <w:lang w:val="vi-VN"/>
              </w:rPr>
            </w:pPr>
            <w:r>
              <w:rPr>
                <w:lang w:val="vi-VN"/>
              </w:rPr>
              <w:lastRenderedPageBreak/>
              <w:t>- Sổ theo dõi cung cấp thông tin theo yêu cầu của V</w:t>
            </w:r>
            <w:r w:rsidR="00AB30EE">
              <w:t>ăn phòng</w:t>
            </w:r>
            <w:bookmarkStart w:id="0" w:name="_GoBack"/>
            <w:bookmarkEnd w:id="0"/>
            <w:r>
              <w:rPr>
                <w:lang w:val="vi-VN"/>
              </w:rPr>
              <w:t xml:space="preserve"> HĐND&amp;UBND kèm theo Phiếu yêu cầu cung cấp thông tin.</w:t>
            </w:r>
          </w:p>
          <w:p w14:paraId="4D288951" w14:textId="2831CEDB" w:rsidR="00C809FF" w:rsidRPr="00EC4982" w:rsidRDefault="00C809FF" w:rsidP="008B7EBE">
            <w:pPr>
              <w:pStyle w:val="NormalWeb"/>
              <w:shd w:val="clear" w:color="auto" w:fill="FFFFFF"/>
              <w:spacing w:before="120" w:beforeAutospacing="0" w:after="120" w:afterAutospacing="0" w:line="234" w:lineRule="atLeast"/>
            </w:pPr>
            <w:r>
              <w:rPr>
                <w:lang w:val="vi-VN"/>
              </w:rPr>
              <w:t xml:space="preserve">- </w:t>
            </w:r>
            <w:r w:rsidRPr="001E279A">
              <w:t xml:space="preserve">Đơn kiến nghị, phản ánh hoặc </w:t>
            </w:r>
            <w:r w:rsidRPr="001E279A">
              <w:lastRenderedPageBreak/>
              <w:t xml:space="preserve">biên bản tổng hợp kiến nghị, phản ánh của tổ chức, cá nhân liên quan đến việc </w:t>
            </w:r>
            <w:r>
              <w:t>cung</w:t>
            </w:r>
            <w:r>
              <w:rPr>
                <w:lang w:val="vi-VN"/>
              </w:rPr>
              <w:t xml:space="preserve"> cấp</w:t>
            </w:r>
            <w:r w:rsidRPr="001E279A">
              <w:t xml:space="preserve"> thông tin theo yêu cầu của Hội đồng nhân dân, Ủy ban nhân dân cấp huyện (nếu có).</w:t>
            </w:r>
          </w:p>
        </w:tc>
        <w:tc>
          <w:tcPr>
            <w:tcW w:w="1672" w:type="dxa"/>
          </w:tcPr>
          <w:p w14:paraId="65F4002A" w14:textId="77777777" w:rsidR="00C809FF" w:rsidRDefault="00C809FF" w:rsidP="00C809FF">
            <w:pPr>
              <w:spacing w:before="120" w:after="120"/>
              <w:jc w:val="both"/>
              <w:rPr>
                <w:rFonts w:cs="Times New Roman"/>
                <w:sz w:val="24"/>
                <w:szCs w:val="24"/>
                <w:lang w:val="vi-VN"/>
              </w:rPr>
            </w:pPr>
          </w:p>
          <w:p w14:paraId="7DB18CBA" w14:textId="77777777" w:rsidR="00C809FF" w:rsidRDefault="00C809FF" w:rsidP="00C809FF">
            <w:pPr>
              <w:spacing w:before="120" w:after="120"/>
              <w:jc w:val="both"/>
              <w:rPr>
                <w:rFonts w:cs="Times New Roman"/>
                <w:sz w:val="24"/>
                <w:szCs w:val="24"/>
                <w:lang w:val="vi-VN"/>
              </w:rPr>
            </w:pPr>
          </w:p>
          <w:p w14:paraId="24333AAF" w14:textId="77777777" w:rsidR="00C809FF" w:rsidRDefault="00C809FF" w:rsidP="00C809FF">
            <w:pPr>
              <w:spacing w:before="120" w:after="120"/>
              <w:jc w:val="both"/>
              <w:rPr>
                <w:rFonts w:cs="Times New Roman"/>
                <w:sz w:val="24"/>
                <w:szCs w:val="24"/>
                <w:lang w:val="vi-VN"/>
              </w:rPr>
            </w:pPr>
          </w:p>
          <w:p w14:paraId="2728BB73" w14:textId="167F84F5" w:rsidR="00C809FF" w:rsidRDefault="00C809FF" w:rsidP="00C809FF">
            <w:pPr>
              <w:spacing w:before="120" w:after="120"/>
              <w:jc w:val="center"/>
              <w:rPr>
                <w:rFonts w:cs="Times New Roman"/>
                <w:sz w:val="24"/>
                <w:szCs w:val="24"/>
                <w:lang w:val="vi-VN"/>
              </w:rPr>
            </w:pPr>
            <w:r>
              <w:rPr>
                <w:rFonts w:cs="Times New Roman"/>
                <w:sz w:val="24"/>
                <w:szCs w:val="24"/>
                <w:lang w:val="vi-VN"/>
              </w:rPr>
              <w:t>≥ 90%</w:t>
            </w:r>
          </w:p>
        </w:tc>
        <w:tc>
          <w:tcPr>
            <w:tcW w:w="2268" w:type="dxa"/>
          </w:tcPr>
          <w:p w14:paraId="2E96597C" w14:textId="29CC014D" w:rsidR="00C809FF" w:rsidRPr="001E279A" w:rsidRDefault="00C809FF" w:rsidP="008458C4">
            <w:pPr>
              <w:spacing w:before="120" w:after="120"/>
              <w:jc w:val="center"/>
              <w:rPr>
                <w:rFonts w:cs="Times New Roman"/>
                <w:sz w:val="24"/>
                <w:szCs w:val="24"/>
              </w:rPr>
            </w:pPr>
            <w:r w:rsidRPr="001E279A">
              <w:rPr>
                <w:rFonts w:cs="Times New Roman"/>
                <w:sz w:val="24"/>
                <w:szCs w:val="24"/>
              </w:rPr>
              <w:t>Các</w:t>
            </w:r>
            <w:r w:rsidRPr="001E279A">
              <w:rPr>
                <w:rFonts w:cs="Times New Roman"/>
                <w:sz w:val="24"/>
                <w:szCs w:val="24"/>
                <w:lang w:val="vi-VN"/>
              </w:rPr>
              <w:t xml:space="preserve"> phòng tham mưu để ban hành văn bản này (</w:t>
            </w:r>
            <w:r w:rsidRPr="001E279A">
              <w:rPr>
                <w:rFonts w:cs="Times New Roman"/>
                <w:sz w:val="24"/>
                <w:szCs w:val="24"/>
              </w:rPr>
              <w:t>p</w:t>
            </w:r>
            <w:r w:rsidRPr="001E279A">
              <w:rPr>
                <w:rFonts w:cs="Times New Roman"/>
                <w:sz w:val="24"/>
                <w:szCs w:val="24"/>
                <w:lang w:val="vi-VN"/>
              </w:rPr>
              <w:t>hòng nào tham mưu phòng đ</w:t>
            </w:r>
            <w:r w:rsidR="008458C4">
              <w:rPr>
                <w:rFonts w:cs="Times New Roman"/>
                <w:sz w:val="24"/>
                <w:szCs w:val="24"/>
              </w:rPr>
              <w:t>ó</w:t>
            </w:r>
            <w:r w:rsidRPr="001E279A">
              <w:rPr>
                <w:rFonts w:cs="Times New Roman"/>
                <w:sz w:val="24"/>
                <w:szCs w:val="24"/>
                <w:lang w:val="vi-VN"/>
              </w:rPr>
              <w:t xml:space="preserve"> tổng hợp</w:t>
            </w:r>
            <w:r w:rsidRPr="001E279A">
              <w:rPr>
                <w:rFonts w:cs="Times New Roman"/>
                <w:sz w:val="24"/>
                <w:szCs w:val="24"/>
              </w:rPr>
              <w:t>)</w:t>
            </w:r>
          </w:p>
          <w:p w14:paraId="0482EEC7" w14:textId="77777777" w:rsidR="00C809FF" w:rsidRDefault="00C809FF" w:rsidP="008458C4">
            <w:pPr>
              <w:spacing w:before="120" w:after="120"/>
              <w:jc w:val="center"/>
              <w:rPr>
                <w:rFonts w:cs="Times New Roman"/>
                <w:sz w:val="24"/>
                <w:szCs w:val="24"/>
                <w:lang w:val="vi-VN"/>
              </w:rPr>
            </w:pPr>
            <w:r>
              <w:rPr>
                <w:rFonts w:cs="Times New Roman"/>
                <w:sz w:val="24"/>
                <w:szCs w:val="24"/>
                <w:lang w:val="vi-VN"/>
              </w:rPr>
              <w:lastRenderedPageBreak/>
              <w:t>Năm 2023: Tổng hợp đến  31/12/2023;</w:t>
            </w:r>
          </w:p>
          <w:p w14:paraId="60ABE824" w14:textId="325CCD93" w:rsidR="00C809FF" w:rsidRPr="00EF06D9" w:rsidRDefault="00C809FF" w:rsidP="000F2E0B">
            <w:pPr>
              <w:spacing w:before="120" w:after="120"/>
              <w:jc w:val="center"/>
              <w:rPr>
                <w:rFonts w:cs="Times New Roman"/>
                <w:sz w:val="24"/>
                <w:szCs w:val="24"/>
                <w:lang w:val="vi-VN"/>
              </w:rPr>
            </w:pPr>
            <w:r>
              <w:rPr>
                <w:rFonts w:cs="Times New Roman"/>
                <w:sz w:val="24"/>
                <w:szCs w:val="24"/>
                <w:lang w:val="vi-VN"/>
              </w:rPr>
              <w:t>Năm 2024: Tổng hợp xong trướ</w:t>
            </w:r>
            <w:r w:rsidR="000F2E0B">
              <w:rPr>
                <w:rFonts w:cs="Times New Roman"/>
                <w:sz w:val="24"/>
                <w:szCs w:val="24"/>
                <w:lang w:val="vi-VN"/>
              </w:rPr>
              <w:t xml:space="preserve">c  </w:t>
            </w:r>
            <w:r w:rsidR="000F2E0B">
              <w:rPr>
                <w:rFonts w:cs="Times New Roman"/>
                <w:sz w:val="24"/>
                <w:szCs w:val="24"/>
              </w:rPr>
              <w:t>15</w:t>
            </w:r>
            <w:r w:rsidR="00EC4982">
              <w:rPr>
                <w:rFonts w:cs="Times New Roman"/>
                <w:sz w:val="24"/>
                <w:szCs w:val="24"/>
                <w:lang w:val="vi-VN"/>
              </w:rPr>
              <w:t>/</w:t>
            </w:r>
            <w:r w:rsidR="00EC4982">
              <w:rPr>
                <w:rFonts w:cs="Times New Roman"/>
                <w:sz w:val="24"/>
                <w:szCs w:val="24"/>
              </w:rPr>
              <w:t>8</w:t>
            </w:r>
            <w:r>
              <w:rPr>
                <w:rFonts w:cs="Times New Roman"/>
                <w:sz w:val="24"/>
                <w:szCs w:val="24"/>
                <w:lang w:val="vi-VN"/>
              </w:rPr>
              <w:t>/2024.</w:t>
            </w:r>
          </w:p>
        </w:tc>
        <w:tc>
          <w:tcPr>
            <w:tcW w:w="1417" w:type="dxa"/>
          </w:tcPr>
          <w:p w14:paraId="3DF5A437" w14:textId="1983BA97" w:rsidR="00C809FF" w:rsidRPr="001E279A" w:rsidRDefault="00C809FF" w:rsidP="008458C4">
            <w:pPr>
              <w:spacing w:before="120" w:after="120"/>
              <w:jc w:val="center"/>
              <w:rPr>
                <w:rFonts w:cs="Times New Roman"/>
                <w:sz w:val="24"/>
                <w:szCs w:val="24"/>
                <w:lang w:val="vi-VN"/>
              </w:rPr>
            </w:pPr>
            <w:r w:rsidRPr="001E279A">
              <w:rPr>
                <w:rFonts w:cs="Times New Roman"/>
                <w:sz w:val="24"/>
                <w:szCs w:val="24"/>
                <w:lang w:val="vi-VN"/>
              </w:rPr>
              <w:lastRenderedPageBreak/>
              <w:t xml:space="preserve">Văn phòng </w:t>
            </w:r>
            <w:r w:rsidRPr="001E279A">
              <w:rPr>
                <w:rFonts w:cs="Times New Roman"/>
                <w:sz w:val="24"/>
                <w:szCs w:val="24"/>
              </w:rPr>
              <w:t>HĐND&amp;UBND;</w:t>
            </w:r>
            <w:r w:rsidRPr="001E279A">
              <w:rPr>
                <w:rFonts w:cs="Times New Roman"/>
                <w:sz w:val="24"/>
                <w:szCs w:val="24"/>
                <w:lang w:val="vi-VN"/>
              </w:rPr>
              <w:t xml:space="preserve"> </w:t>
            </w:r>
            <w:r w:rsidRPr="001E279A">
              <w:rPr>
                <w:rFonts w:cs="Times New Roman"/>
                <w:sz w:val="24"/>
                <w:szCs w:val="24"/>
              </w:rPr>
              <w:t>P</w:t>
            </w:r>
            <w:r w:rsidRPr="001E279A">
              <w:rPr>
                <w:rFonts w:cs="Times New Roman"/>
                <w:sz w:val="24"/>
                <w:szCs w:val="24"/>
                <w:lang w:val="vi-VN"/>
              </w:rPr>
              <w:t xml:space="preserve">hòng </w:t>
            </w:r>
            <w:r w:rsidRPr="001E279A">
              <w:rPr>
                <w:rFonts w:cs="Times New Roman"/>
                <w:sz w:val="24"/>
                <w:szCs w:val="24"/>
              </w:rPr>
              <w:t>V</w:t>
            </w:r>
            <w:r w:rsidRPr="001E279A">
              <w:rPr>
                <w:rFonts w:cs="Times New Roman"/>
                <w:sz w:val="24"/>
                <w:szCs w:val="24"/>
                <w:lang w:val="vi-VN"/>
              </w:rPr>
              <w:t>ăn hóa</w:t>
            </w:r>
            <w:r w:rsidRPr="001E279A">
              <w:rPr>
                <w:rFonts w:cs="Times New Roman"/>
                <w:sz w:val="24"/>
                <w:szCs w:val="24"/>
              </w:rPr>
              <w:t xml:space="preserve"> &amp;TT</w:t>
            </w:r>
            <w:r w:rsidRPr="001E279A">
              <w:rPr>
                <w:rFonts w:cs="Times New Roman"/>
                <w:sz w:val="24"/>
                <w:szCs w:val="24"/>
                <w:lang w:val="vi-VN"/>
              </w:rPr>
              <w:t xml:space="preserve"> và </w:t>
            </w:r>
            <w:r w:rsidRPr="001E279A">
              <w:rPr>
                <w:rFonts w:cs="Times New Roman"/>
                <w:sz w:val="24"/>
                <w:szCs w:val="24"/>
                <w:lang w:val="vi-VN"/>
              </w:rPr>
              <w:lastRenderedPageBreak/>
              <w:t xml:space="preserve">các đơn vị liên </w:t>
            </w:r>
            <w:r>
              <w:rPr>
                <w:rFonts w:cs="Times New Roman"/>
                <w:sz w:val="24"/>
                <w:szCs w:val="24"/>
                <w:lang w:val="vi-VN"/>
              </w:rPr>
              <w:t>quan.</w:t>
            </w:r>
          </w:p>
        </w:tc>
        <w:tc>
          <w:tcPr>
            <w:tcW w:w="1418" w:type="dxa"/>
          </w:tcPr>
          <w:p w14:paraId="4F0C8D15" w14:textId="237FE3B5" w:rsidR="00C809FF" w:rsidRDefault="00C809FF" w:rsidP="008458C4">
            <w:pPr>
              <w:spacing w:before="120" w:after="120"/>
              <w:jc w:val="center"/>
              <w:rPr>
                <w:rFonts w:cs="Times New Roman"/>
                <w:sz w:val="24"/>
                <w:szCs w:val="24"/>
                <w:lang w:val="vi-VN"/>
              </w:rPr>
            </w:pPr>
            <w:r w:rsidRPr="001E279A">
              <w:rPr>
                <w:rFonts w:cs="Times New Roman"/>
                <w:sz w:val="24"/>
                <w:szCs w:val="24"/>
              </w:rPr>
              <w:lastRenderedPageBreak/>
              <w:t>Phòng</w:t>
            </w:r>
            <w:r w:rsidRPr="001E279A">
              <w:rPr>
                <w:rFonts w:cs="Times New Roman"/>
                <w:sz w:val="24"/>
                <w:szCs w:val="24"/>
                <w:lang w:val="vi-VN"/>
              </w:rPr>
              <w:t xml:space="preserve"> </w:t>
            </w:r>
            <w:r w:rsidRPr="001E279A">
              <w:rPr>
                <w:rFonts w:cs="Times New Roman"/>
                <w:sz w:val="24"/>
                <w:szCs w:val="24"/>
              </w:rPr>
              <w:t>T</w:t>
            </w:r>
            <w:r w:rsidRPr="001E279A">
              <w:rPr>
                <w:rFonts w:cs="Times New Roman"/>
                <w:sz w:val="24"/>
                <w:szCs w:val="24"/>
                <w:lang w:val="vi-VN"/>
              </w:rPr>
              <w:t>ư pháp</w:t>
            </w:r>
          </w:p>
          <w:p w14:paraId="2F8D3B04" w14:textId="51FC6B1B" w:rsidR="00C809FF" w:rsidRPr="00EF06D9" w:rsidRDefault="00C809FF" w:rsidP="008458C4">
            <w:pPr>
              <w:spacing w:before="120" w:after="120"/>
              <w:jc w:val="center"/>
              <w:rPr>
                <w:rFonts w:cs="Times New Roman"/>
                <w:sz w:val="24"/>
                <w:szCs w:val="24"/>
                <w:lang w:val="vi-VN"/>
              </w:rPr>
            </w:pPr>
            <w:r>
              <w:rPr>
                <w:rFonts w:cs="Times New Roman"/>
                <w:sz w:val="24"/>
                <w:szCs w:val="24"/>
                <w:lang w:val="vi-VN"/>
              </w:rPr>
              <w:t xml:space="preserve">Năm 2023; năm 2024 tổng hợp </w:t>
            </w:r>
            <w:r>
              <w:rPr>
                <w:rFonts w:cs="Times New Roman"/>
                <w:sz w:val="24"/>
                <w:szCs w:val="24"/>
                <w:lang w:val="vi-VN"/>
              </w:rPr>
              <w:lastRenderedPageBreak/>
              <w:t>xong  trướ</w:t>
            </w:r>
            <w:r w:rsidR="000F2E0B">
              <w:rPr>
                <w:rFonts w:cs="Times New Roman"/>
                <w:sz w:val="24"/>
                <w:szCs w:val="24"/>
                <w:lang w:val="vi-VN"/>
              </w:rPr>
              <w:t xml:space="preserve">c </w:t>
            </w:r>
            <w:r w:rsidR="000F2E0B">
              <w:rPr>
                <w:rFonts w:cs="Times New Roman"/>
                <w:sz w:val="24"/>
                <w:szCs w:val="24"/>
              </w:rPr>
              <w:t>30</w:t>
            </w:r>
            <w:r w:rsidR="00EC4982">
              <w:rPr>
                <w:rFonts w:cs="Times New Roman"/>
                <w:sz w:val="24"/>
                <w:szCs w:val="24"/>
                <w:lang w:val="vi-VN"/>
              </w:rPr>
              <w:t>/</w:t>
            </w:r>
            <w:r w:rsidR="000F2E0B">
              <w:rPr>
                <w:rFonts w:cs="Times New Roman"/>
                <w:sz w:val="24"/>
                <w:szCs w:val="24"/>
              </w:rPr>
              <w:t>8</w:t>
            </w:r>
            <w:r>
              <w:rPr>
                <w:rFonts w:cs="Times New Roman"/>
                <w:sz w:val="24"/>
                <w:szCs w:val="24"/>
                <w:lang w:val="vi-VN"/>
              </w:rPr>
              <w:t>/2024.</w:t>
            </w:r>
          </w:p>
          <w:p w14:paraId="13A9A47B" w14:textId="6D99EC79" w:rsidR="00C809FF" w:rsidRPr="001E279A" w:rsidRDefault="00C809FF" w:rsidP="008458C4">
            <w:pPr>
              <w:spacing w:before="120" w:after="120"/>
              <w:jc w:val="center"/>
              <w:rPr>
                <w:rFonts w:cs="Times New Roman"/>
                <w:sz w:val="24"/>
                <w:szCs w:val="24"/>
              </w:rPr>
            </w:pPr>
          </w:p>
        </w:tc>
        <w:tc>
          <w:tcPr>
            <w:tcW w:w="1276" w:type="dxa"/>
          </w:tcPr>
          <w:p w14:paraId="6E17B5A2" w14:textId="18E9D732" w:rsidR="00C809FF" w:rsidRDefault="00C809FF" w:rsidP="008458C4">
            <w:pPr>
              <w:spacing w:before="120" w:after="120"/>
              <w:jc w:val="center"/>
              <w:rPr>
                <w:rFonts w:cs="Times New Roman"/>
                <w:sz w:val="24"/>
                <w:szCs w:val="24"/>
              </w:rPr>
            </w:pPr>
            <w:r>
              <w:rPr>
                <w:rFonts w:cs="Times New Roman"/>
                <w:sz w:val="24"/>
                <w:szCs w:val="24"/>
              </w:rPr>
              <w:lastRenderedPageBreak/>
              <w:t>Cả năm 2023</w:t>
            </w:r>
            <w:r>
              <w:rPr>
                <w:rFonts w:cs="Times New Roman"/>
                <w:sz w:val="24"/>
                <w:szCs w:val="24"/>
                <w:lang w:val="vi-VN"/>
              </w:rPr>
              <w:t>, 2024</w:t>
            </w:r>
            <w:r>
              <w:rPr>
                <w:rFonts w:cs="Times New Roman"/>
                <w:sz w:val="24"/>
                <w:szCs w:val="24"/>
              </w:rPr>
              <w:t xml:space="preserve"> và tính đến thời điểm </w:t>
            </w:r>
            <w:r>
              <w:rPr>
                <w:rFonts w:cs="Times New Roman"/>
                <w:sz w:val="24"/>
                <w:szCs w:val="24"/>
              </w:rPr>
              <w:lastRenderedPageBreak/>
              <w:t>huyện yêu cầu lập hồ sơ huyện NTM</w:t>
            </w:r>
          </w:p>
        </w:tc>
      </w:tr>
      <w:tr w:rsidR="00C809FF" w:rsidRPr="001E279A" w14:paraId="3AD1A342" w14:textId="77777777" w:rsidTr="00A625E1">
        <w:trPr>
          <w:trHeight w:val="564"/>
        </w:trPr>
        <w:tc>
          <w:tcPr>
            <w:tcW w:w="709" w:type="dxa"/>
            <w:vAlign w:val="center"/>
          </w:tcPr>
          <w:p w14:paraId="7A4FF533" w14:textId="3F8CADE2" w:rsidR="00C809FF" w:rsidRPr="00BF6653" w:rsidRDefault="00C809FF" w:rsidP="00C809FF">
            <w:pPr>
              <w:jc w:val="center"/>
              <w:rPr>
                <w:rFonts w:cs="Times New Roman"/>
                <w:b/>
                <w:bCs/>
                <w:sz w:val="24"/>
                <w:szCs w:val="24"/>
              </w:rPr>
            </w:pPr>
            <w:r w:rsidRPr="00BF6653">
              <w:rPr>
                <w:rFonts w:cs="Times New Roman"/>
                <w:b/>
                <w:bCs/>
                <w:sz w:val="24"/>
                <w:szCs w:val="24"/>
              </w:rPr>
              <w:lastRenderedPageBreak/>
              <w:t>3</w:t>
            </w:r>
          </w:p>
        </w:tc>
        <w:tc>
          <w:tcPr>
            <w:tcW w:w="13438" w:type="dxa"/>
            <w:gridSpan w:val="7"/>
          </w:tcPr>
          <w:p w14:paraId="243C5D3D" w14:textId="1DDAA97A" w:rsidR="00C809FF" w:rsidRPr="00BF6653" w:rsidRDefault="00C809FF" w:rsidP="00C809FF">
            <w:pPr>
              <w:spacing w:before="120" w:after="120"/>
              <w:rPr>
                <w:rFonts w:cs="Times New Roman"/>
                <w:b/>
                <w:bCs/>
                <w:sz w:val="24"/>
                <w:szCs w:val="24"/>
                <w:lang w:val="vi-VN"/>
              </w:rPr>
            </w:pPr>
            <w:r w:rsidRPr="00BF6653">
              <w:rPr>
                <w:rFonts w:cs="Times New Roman"/>
                <w:b/>
                <w:bCs/>
                <w:sz w:val="24"/>
                <w:szCs w:val="24"/>
              </w:rPr>
              <w:t>Phổ</w:t>
            </w:r>
            <w:r w:rsidRPr="00BF6653">
              <w:rPr>
                <w:rFonts w:cs="Times New Roman"/>
                <w:b/>
                <w:bCs/>
                <w:sz w:val="24"/>
                <w:szCs w:val="24"/>
                <w:lang w:val="vi-VN"/>
              </w:rPr>
              <w:t xml:space="preserve"> biến giáo dục pháp luật, hòa giải cơ sở</w:t>
            </w:r>
          </w:p>
        </w:tc>
      </w:tr>
      <w:tr w:rsidR="00C809FF" w:rsidRPr="001E279A" w14:paraId="03488820" w14:textId="77777777" w:rsidTr="008B7EBE">
        <w:trPr>
          <w:trHeight w:val="6511"/>
        </w:trPr>
        <w:tc>
          <w:tcPr>
            <w:tcW w:w="709" w:type="dxa"/>
            <w:vAlign w:val="center"/>
          </w:tcPr>
          <w:p w14:paraId="087A2AFC" w14:textId="77777777" w:rsidR="00C809FF" w:rsidRPr="001E279A" w:rsidRDefault="00C809FF" w:rsidP="00C809FF">
            <w:pPr>
              <w:jc w:val="center"/>
              <w:rPr>
                <w:rFonts w:cs="Times New Roman"/>
                <w:b/>
                <w:sz w:val="24"/>
                <w:szCs w:val="24"/>
              </w:rPr>
            </w:pPr>
          </w:p>
          <w:p w14:paraId="51CFB26E" w14:textId="77777777" w:rsidR="00C809FF" w:rsidRPr="001E279A" w:rsidRDefault="00C809FF" w:rsidP="00C809FF">
            <w:pPr>
              <w:jc w:val="center"/>
              <w:rPr>
                <w:rFonts w:cs="Times New Roman"/>
                <w:b/>
                <w:sz w:val="24"/>
                <w:szCs w:val="24"/>
              </w:rPr>
            </w:pPr>
          </w:p>
          <w:p w14:paraId="27FCF83C" w14:textId="575432F7" w:rsidR="00C809FF" w:rsidRPr="005A5B87" w:rsidRDefault="00C809FF" w:rsidP="00C809FF">
            <w:pPr>
              <w:jc w:val="center"/>
              <w:rPr>
                <w:rFonts w:cs="Times New Roman"/>
                <w:bCs/>
                <w:sz w:val="24"/>
                <w:szCs w:val="24"/>
                <w:lang w:val="vi-VN"/>
              </w:rPr>
            </w:pPr>
            <w:r w:rsidRPr="005A5B87">
              <w:rPr>
                <w:rFonts w:cs="Times New Roman"/>
                <w:bCs/>
                <w:sz w:val="24"/>
                <w:szCs w:val="24"/>
              </w:rPr>
              <w:t>3</w:t>
            </w:r>
            <w:r w:rsidRPr="005A5B87">
              <w:rPr>
                <w:rFonts w:cs="Times New Roman"/>
                <w:bCs/>
                <w:sz w:val="24"/>
                <w:szCs w:val="24"/>
                <w:lang w:val="vi-VN"/>
              </w:rPr>
              <w:t>.1</w:t>
            </w:r>
          </w:p>
        </w:tc>
        <w:tc>
          <w:tcPr>
            <w:tcW w:w="1843" w:type="dxa"/>
            <w:vAlign w:val="center"/>
          </w:tcPr>
          <w:p w14:paraId="2ECBDA35" w14:textId="1425728B" w:rsidR="00C809FF" w:rsidRPr="00071B4A" w:rsidRDefault="00C809FF" w:rsidP="008B7EBE">
            <w:pPr>
              <w:spacing w:before="120" w:after="120"/>
              <w:rPr>
                <w:rFonts w:cs="Times New Roman"/>
                <w:sz w:val="24"/>
                <w:szCs w:val="24"/>
                <w:shd w:val="clear" w:color="auto" w:fill="FFFFFF"/>
                <w:lang w:val="vi-VN"/>
              </w:rPr>
            </w:pPr>
            <w:r>
              <w:rPr>
                <w:rFonts w:cs="Times New Roman"/>
                <w:sz w:val="24"/>
                <w:szCs w:val="24"/>
                <w:shd w:val="clear" w:color="auto" w:fill="FFFFFF"/>
              </w:rPr>
              <w:t xml:space="preserve">       </w:t>
            </w:r>
            <w:r w:rsidRPr="001E279A">
              <w:rPr>
                <w:rFonts w:cs="Times New Roman"/>
                <w:sz w:val="24"/>
                <w:szCs w:val="24"/>
                <w:shd w:val="clear" w:color="auto" w:fill="FFFFFF"/>
              </w:rPr>
              <w:t xml:space="preserve">Ban hành, tổ chức thực hiện Kế hoạch phổ biến, giáo dục pháp luật, hòa giải ở cơ sở, đánh giá, công nhận đạt chuẩn tiếp cận pháp </w:t>
            </w:r>
            <w:r>
              <w:rPr>
                <w:rFonts w:cs="Times New Roman"/>
                <w:sz w:val="24"/>
                <w:szCs w:val="24"/>
                <w:shd w:val="clear" w:color="auto" w:fill="FFFFFF"/>
              </w:rPr>
              <w:t>luật</w:t>
            </w:r>
            <w:r>
              <w:rPr>
                <w:rFonts w:cs="Times New Roman"/>
                <w:sz w:val="24"/>
                <w:szCs w:val="24"/>
                <w:shd w:val="clear" w:color="auto" w:fill="FFFFFF"/>
                <w:lang w:val="vi-VN"/>
              </w:rPr>
              <w:t>.</w:t>
            </w:r>
          </w:p>
        </w:tc>
        <w:tc>
          <w:tcPr>
            <w:tcW w:w="3544" w:type="dxa"/>
            <w:vMerge w:val="restart"/>
            <w:vAlign w:val="center"/>
          </w:tcPr>
          <w:p w14:paraId="5D7EF6DF" w14:textId="3FE4BF42" w:rsidR="00C809FF" w:rsidRPr="00071B4A" w:rsidRDefault="00C809FF" w:rsidP="008B7EBE">
            <w:pPr>
              <w:pStyle w:val="NormalWeb"/>
              <w:shd w:val="clear" w:color="auto" w:fill="FFFFFF"/>
              <w:spacing w:before="120" w:beforeAutospacing="0" w:after="120" w:afterAutospacing="0" w:line="234" w:lineRule="atLeast"/>
              <w:rPr>
                <w:lang w:val="vi-VN"/>
              </w:rPr>
            </w:pPr>
            <w:r w:rsidRPr="001E279A">
              <w:t> </w:t>
            </w:r>
            <w:r>
              <w:t xml:space="preserve">    </w:t>
            </w:r>
            <w:r w:rsidRPr="001E279A">
              <w:t>Kế hoạch phổ biến, giáo dục pháp luật, đánh giá, công nhận đạt chuẩn tiếp cận pháp luật đã được lãnh đạo Ủy ban nhân dân cấp huyện ban hành.</w:t>
            </w:r>
          </w:p>
          <w:p w14:paraId="6AD1BE1F" w14:textId="5FF090F3" w:rsidR="00C809FF" w:rsidRPr="001E279A" w:rsidRDefault="00C809FF" w:rsidP="008B7EBE">
            <w:pPr>
              <w:pStyle w:val="NormalWeb"/>
              <w:shd w:val="clear" w:color="auto" w:fill="FFFFFF"/>
              <w:spacing w:before="120" w:beforeAutospacing="0" w:after="120" w:afterAutospacing="0" w:line="234" w:lineRule="atLeast"/>
            </w:pPr>
            <w:r w:rsidRPr="001E279A">
              <w:t>- Kế hoạch, văn bản của cơ quan</w:t>
            </w:r>
            <w:r>
              <w:rPr>
                <w:lang w:val="vi-VN"/>
              </w:rPr>
              <w:t xml:space="preserve"> UBND tỉnh chỉ đạo</w:t>
            </w:r>
            <w:r w:rsidRPr="001E279A">
              <w:t>, hướng dẫn nội dung, thời hạn ban hành Kế hoạch phổ biến, giáo dục pháp luật của Ủy ban nhân dân cấp huyện (nếu có).</w:t>
            </w:r>
          </w:p>
          <w:p w14:paraId="086CEC65" w14:textId="77777777" w:rsidR="00C809FF" w:rsidRPr="001E279A" w:rsidRDefault="00C809FF" w:rsidP="008B7EBE">
            <w:pPr>
              <w:pStyle w:val="NormalWeb"/>
              <w:shd w:val="clear" w:color="auto" w:fill="FFFFFF"/>
              <w:spacing w:before="120" w:beforeAutospacing="0" w:after="120" w:afterAutospacing="0" w:line="234" w:lineRule="atLeast"/>
            </w:pPr>
            <w:r w:rsidRPr="001E279A">
              <w:t>- Báo cáo của Ủy ban nhân dân cấp huyện về kết quả thực hiện Kế hoạch và các văn bản, tài liệu phục vụ tổ chức, triển khai các nhiệm vụ của Kế hoạch.</w:t>
            </w:r>
          </w:p>
          <w:p w14:paraId="2F7F06C5" w14:textId="12083E15" w:rsidR="00C809FF" w:rsidRPr="001E279A" w:rsidRDefault="00C809FF" w:rsidP="008B7EBE">
            <w:pPr>
              <w:pStyle w:val="NormalWeb"/>
              <w:shd w:val="clear" w:color="auto" w:fill="FFFFFF"/>
              <w:spacing w:before="120" w:beforeAutospacing="0" w:after="120" w:afterAutospacing="0" w:line="234" w:lineRule="atLeast"/>
            </w:pPr>
            <w:r w:rsidRPr="001E279A">
              <w:t>- Tài liệu khác chứng minh kết quả thực hiện nhiệm vụ của Kế hoạch.</w:t>
            </w:r>
          </w:p>
        </w:tc>
        <w:tc>
          <w:tcPr>
            <w:tcW w:w="1672" w:type="dxa"/>
          </w:tcPr>
          <w:p w14:paraId="66C4C352" w14:textId="6DB9B2C5" w:rsidR="00C809FF" w:rsidRPr="005A5B87" w:rsidRDefault="00C809FF" w:rsidP="00C809FF">
            <w:pPr>
              <w:spacing w:before="120" w:after="120"/>
              <w:jc w:val="both"/>
              <w:rPr>
                <w:rFonts w:cs="Times New Roman"/>
                <w:sz w:val="24"/>
                <w:szCs w:val="24"/>
                <w:lang w:val="vi-VN"/>
              </w:rPr>
            </w:pPr>
            <w:r>
              <w:rPr>
                <w:rFonts w:cs="Times New Roman"/>
                <w:sz w:val="24"/>
                <w:szCs w:val="24"/>
              </w:rPr>
              <w:t>Đáp</w:t>
            </w:r>
            <w:r>
              <w:rPr>
                <w:rFonts w:cs="Times New Roman"/>
                <w:sz w:val="24"/>
                <w:szCs w:val="24"/>
                <w:lang w:val="vi-VN"/>
              </w:rPr>
              <w:t xml:space="preserve"> ứng yêu cầu về nội dung và thời hạn theo Kế hoạch, văn bản chỉ đạo, hướng dẫn của Ủy ban nhân dân cấp tỉnh hoặc trong 10 ngày làm việc kể từ ngày Ủy ban nhân dân cấp tỉnh ban hành Kế hoạch trong trường hợp Ủy ban nhân dân cấp tỉnh không có yêu cầu về thời hạn.</w:t>
            </w:r>
          </w:p>
        </w:tc>
        <w:tc>
          <w:tcPr>
            <w:tcW w:w="2268" w:type="dxa"/>
            <w:vAlign w:val="center"/>
          </w:tcPr>
          <w:p w14:paraId="3733932D" w14:textId="1079BCC7" w:rsidR="00C809FF" w:rsidRPr="001E279A" w:rsidRDefault="00C809FF" w:rsidP="008B7EBE">
            <w:pPr>
              <w:spacing w:before="120" w:after="120"/>
              <w:jc w:val="center"/>
              <w:rPr>
                <w:rFonts w:cs="Times New Roman"/>
                <w:sz w:val="24"/>
                <w:szCs w:val="24"/>
              </w:rPr>
            </w:pPr>
            <w:r w:rsidRPr="001E279A">
              <w:rPr>
                <w:rFonts w:cs="Times New Roman"/>
                <w:sz w:val="24"/>
                <w:szCs w:val="24"/>
              </w:rPr>
              <w:t>Các</w:t>
            </w:r>
            <w:r w:rsidRPr="001E279A">
              <w:rPr>
                <w:rFonts w:cs="Times New Roman"/>
                <w:sz w:val="24"/>
                <w:szCs w:val="24"/>
                <w:lang w:val="vi-VN"/>
              </w:rPr>
              <w:t xml:space="preserve"> phòng tham mưu để ban hành văn bản này (</w:t>
            </w:r>
            <w:r w:rsidRPr="001E279A">
              <w:rPr>
                <w:rFonts w:cs="Times New Roman"/>
                <w:sz w:val="24"/>
                <w:szCs w:val="24"/>
              </w:rPr>
              <w:t>p</w:t>
            </w:r>
            <w:r w:rsidRPr="001E279A">
              <w:rPr>
                <w:rFonts w:cs="Times New Roman"/>
                <w:sz w:val="24"/>
                <w:szCs w:val="24"/>
                <w:lang w:val="vi-VN"/>
              </w:rPr>
              <w:t>hòng nào tham mưu phòng đ</w:t>
            </w:r>
            <w:r w:rsidR="008458C4">
              <w:rPr>
                <w:rFonts w:cs="Times New Roman"/>
                <w:sz w:val="24"/>
                <w:szCs w:val="24"/>
              </w:rPr>
              <w:t>ó</w:t>
            </w:r>
            <w:r w:rsidRPr="001E279A">
              <w:rPr>
                <w:rFonts w:cs="Times New Roman"/>
                <w:sz w:val="24"/>
                <w:szCs w:val="24"/>
                <w:lang w:val="vi-VN"/>
              </w:rPr>
              <w:t xml:space="preserve"> tổng hợp</w:t>
            </w:r>
            <w:r w:rsidRPr="001E279A">
              <w:rPr>
                <w:rFonts w:cs="Times New Roman"/>
                <w:sz w:val="24"/>
                <w:szCs w:val="24"/>
              </w:rPr>
              <w:t>)</w:t>
            </w:r>
          </w:p>
          <w:p w14:paraId="1286C797" w14:textId="77777777" w:rsidR="00C809FF" w:rsidRDefault="00C809FF" w:rsidP="008B7EBE">
            <w:pPr>
              <w:spacing w:before="120" w:after="120"/>
              <w:jc w:val="center"/>
              <w:rPr>
                <w:rFonts w:cs="Times New Roman"/>
                <w:sz w:val="24"/>
                <w:szCs w:val="24"/>
                <w:lang w:val="vi-VN"/>
              </w:rPr>
            </w:pPr>
            <w:r>
              <w:rPr>
                <w:rFonts w:cs="Times New Roman"/>
                <w:sz w:val="24"/>
                <w:szCs w:val="24"/>
                <w:lang w:val="vi-VN"/>
              </w:rPr>
              <w:t>Năm 2023: Tổng hợp đến  31/12/2023;</w:t>
            </w:r>
          </w:p>
          <w:p w14:paraId="57A3B3A3" w14:textId="71AC8208" w:rsidR="00C809FF" w:rsidRPr="00EF06D9" w:rsidRDefault="00C809FF" w:rsidP="008B7EBE">
            <w:pPr>
              <w:spacing w:before="120" w:after="120"/>
              <w:jc w:val="center"/>
              <w:rPr>
                <w:rFonts w:cs="Times New Roman"/>
                <w:sz w:val="24"/>
                <w:szCs w:val="24"/>
                <w:lang w:val="vi-VN"/>
              </w:rPr>
            </w:pPr>
            <w:r>
              <w:rPr>
                <w:rFonts w:cs="Times New Roman"/>
                <w:sz w:val="24"/>
                <w:szCs w:val="24"/>
                <w:lang w:val="vi-VN"/>
              </w:rPr>
              <w:t>Năm 2024: Tổng hợp xong trướ</w:t>
            </w:r>
            <w:r w:rsidR="000F2E0B">
              <w:rPr>
                <w:rFonts w:cs="Times New Roman"/>
                <w:sz w:val="24"/>
                <w:szCs w:val="24"/>
                <w:lang w:val="vi-VN"/>
              </w:rPr>
              <w:t xml:space="preserve">c  </w:t>
            </w:r>
            <w:r w:rsidR="000F2E0B">
              <w:rPr>
                <w:rFonts w:cs="Times New Roman"/>
                <w:sz w:val="24"/>
                <w:szCs w:val="24"/>
              </w:rPr>
              <w:t>15</w:t>
            </w:r>
            <w:r>
              <w:rPr>
                <w:rFonts w:cs="Times New Roman"/>
                <w:sz w:val="24"/>
                <w:szCs w:val="24"/>
                <w:lang w:val="vi-VN"/>
              </w:rPr>
              <w:t>/</w:t>
            </w:r>
            <w:r w:rsidR="008458C4">
              <w:rPr>
                <w:rFonts w:cs="Times New Roman"/>
                <w:sz w:val="24"/>
                <w:szCs w:val="24"/>
              </w:rPr>
              <w:t>8</w:t>
            </w:r>
            <w:r>
              <w:rPr>
                <w:rFonts w:cs="Times New Roman"/>
                <w:sz w:val="24"/>
                <w:szCs w:val="24"/>
                <w:lang w:val="vi-VN"/>
              </w:rPr>
              <w:t>/2024.</w:t>
            </w:r>
          </w:p>
          <w:p w14:paraId="50A1F67F" w14:textId="44773F16" w:rsidR="00C809FF" w:rsidRPr="001E279A" w:rsidRDefault="00C809FF" w:rsidP="008B7EBE">
            <w:pPr>
              <w:spacing w:before="120" w:after="120"/>
              <w:jc w:val="center"/>
              <w:rPr>
                <w:rFonts w:cs="Times New Roman"/>
                <w:sz w:val="24"/>
                <w:szCs w:val="24"/>
                <w:lang w:val="vi-VN"/>
              </w:rPr>
            </w:pPr>
          </w:p>
        </w:tc>
        <w:tc>
          <w:tcPr>
            <w:tcW w:w="2835" w:type="dxa"/>
            <w:gridSpan w:val="2"/>
            <w:vAlign w:val="center"/>
          </w:tcPr>
          <w:p w14:paraId="5D989137" w14:textId="3B93008A" w:rsidR="00C809FF" w:rsidRDefault="00C809FF" w:rsidP="008B7EBE">
            <w:pPr>
              <w:spacing w:before="120" w:after="120"/>
              <w:jc w:val="center"/>
              <w:rPr>
                <w:rFonts w:cs="Times New Roman"/>
                <w:sz w:val="24"/>
                <w:szCs w:val="24"/>
                <w:lang w:val="vi-VN"/>
              </w:rPr>
            </w:pPr>
            <w:r w:rsidRPr="001E279A">
              <w:rPr>
                <w:rFonts w:cs="Times New Roman"/>
                <w:sz w:val="24"/>
                <w:szCs w:val="24"/>
              </w:rPr>
              <w:t>Phòng</w:t>
            </w:r>
            <w:r w:rsidRPr="001E279A">
              <w:rPr>
                <w:rFonts w:cs="Times New Roman"/>
                <w:sz w:val="24"/>
                <w:szCs w:val="24"/>
                <w:lang w:val="vi-VN"/>
              </w:rPr>
              <w:t xml:space="preserve"> </w:t>
            </w:r>
            <w:r w:rsidRPr="001E279A">
              <w:rPr>
                <w:rFonts w:cs="Times New Roman"/>
                <w:sz w:val="24"/>
                <w:szCs w:val="24"/>
              </w:rPr>
              <w:t>T</w:t>
            </w:r>
            <w:r w:rsidRPr="001E279A">
              <w:rPr>
                <w:rFonts w:cs="Times New Roman"/>
                <w:sz w:val="24"/>
                <w:szCs w:val="24"/>
                <w:lang w:val="vi-VN"/>
              </w:rPr>
              <w:t>ư pháp</w:t>
            </w:r>
          </w:p>
          <w:p w14:paraId="4107CEA3" w14:textId="3493B0F3" w:rsidR="00C809FF" w:rsidRPr="00EF06D9" w:rsidRDefault="00C809FF" w:rsidP="008B7EBE">
            <w:pPr>
              <w:spacing w:before="120" w:after="120"/>
              <w:jc w:val="center"/>
              <w:rPr>
                <w:rFonts w:cs="Times New Roman"/>
                <w:sz w:val="24"/>
                <w:szCs w:val="24"/>
                <w:lang w:val="vi-VN"/>
              </w:rPr>
            </w:pPr>
            <w:r>
              <w:rPr>
                <w:rFonts w:cs="Times New Roman"/>
                <w:sz w:val="24"/>
                <w:szCs w:val="24"/>
                <w:lang w:val="vi-VN"/>
              </w:rPr>
              <w:t>Năm 2023; năm 2024 tổng hợp xong  trướ</w:t>
            </w:r>
            <w:r w:rsidR="000F2E0B">
              <w:rPr>
                <w:rFonts w:cs="Times New Roman"/>
                <w:sz w:val="24"/>
                <w:szCs w:val="24"/>
                <w:lang w:val="vi-VN"/>
              </w:rPr>
              <w:t xml:space="preserve">c </w:t>
            </w:r>
            <w:r w:rsidR="000F2E0B">
              <w:rPr>
                <w:rFonts w:cs="Times New Roman"/>
                <w:sz w:val="24"/>
                <w:szCs w:val="24"/>
              </w:rPr>
              <w:t>30</w:t>
            </w:r>
            <w:r w:rsidR="008458C4">
              <w:rPr>
                <w:rFonts w:cs="Times New Roman"/>
                <w:sz w:val="24"/>
                <w:szCs w:val="24"/>
                <w:lang w:val="vi-VN"/>
              </w:rPr>
              <w:t>/</w:t>
            </w:r>
            <w:r w:rsidR="000F2E0B">
              <w:rPr>
                <w:rFonts w:cs="Times New Roman"/>
                <w:sz w:val="24"/>
                <w:szCs w:val="24"/>
              </w:rPr>
              <w:t>8</w:t>
            </w:r>
            <w:r>
              <w:rPr>
                <w:rFonts w:cs="Times New Roman"/>
                <w:sz w:val="24"/>
                <w:szCs w:val="24"/>
                <w:lang w:val="vi-VN"/>
              </w:rPr>
              <w:t>/2024.</w:t>
            </w:r>
          </w:p>
          <w:p w14:paraId="408068A2" w14:textId="7D4B77C4" w:rsidR="00C809FF" w:rsidRPr="001E279A" w:rsidRDefault="00C809FF" w:rsidP="008B7EBE">
            <w:pPr>
              <w:spacing w:before="120" w:after="120"/>
              <w:jc w:val="center"/>
              <w:rPr>
                <w:rFonts w:cs="Times New Roman"/>
                <w:sz w:val="24"/>
                <w:szCs w:val="24"/>
                <w:lang w:val="vi-VN"/>
              </w:rPr>
            </w:pPr>
          </w:p>
        </w:tc>
        <w:tc>
          <w:tcPr>
            <w:tcW w:w="1276" w:type="dxa"/>
            <w:vAlign w:val="center"/>
          </w:tcPr>
          <w:p w14:paraId="193AE3F9" w14:textId="0FEA60AA" w:rsidR="00C809FF" w:rsidRPr="001E279A" w:rsidRDefault="00C809FF" w:rsidP="008B7EBE">
            <w:pPr>
              <w:spacing w:before="120" w:after="120"/>
              <w:jc w:val="center"/>
              <w:rPr>
                <w:rFonts w:cs="Times New Roman"/>
                <w:sz w:val="24"/>
                <w:szCs w:val="24"/>
              </w:rPr>
            </w:pPr>
            <w:r>
              <w:rPr>
                <w:rFonts w:cs="Times New Roman"/>
                <w:sz w:val="24"/>
                <w:szCs w:val="24"/>
              </w:rPr>
              <w:t>Cả năm 2023</w:t>
            </w:r>
            <w:r>
              <w:rPr>
                <w:rFonts w:cs="Times New Roman"/>
                <w:sz w:val="24"/>
                <w:szCs w:val="24"/>
                <w:lang w:val="vi-VN"/>
              </w:rPr>
              <w:t>, 2024</w:t>
            </w:r>
            <w:r>
              <w:rPr>
                <w:rFonts w:cs="Times New Roman"/>
                <w:sz w:val="24"/>
                <w:szCs w:val="24"/>
              </w:rPr>
              <w:t xml:space="preserve"> và tính đến thời điểm huyện yêu cầu lập hồ sơ huyện NTM</w:t>
            </w:r>
          </w:p>
        </w:tc>
      </w:tr>
      <w:tr w:rsidR="00C809FF" w:rsidRPr="001E279A" w14:paraId="1D867954" w14:textId="77777777" w:rsidTr="008B7EBE">
        <w:trPr>
          <w:trHeight w:val="3451"/>
        </w:trPr>
        <w:tc>
          <w:tcPr>
            <w:tcW w:w="709" w:type="dxa"/>
            <w:vAlign w:val="center"/>
          </w:tcPr>
          <w:p w14:paraId="431ED02D" w14:textId="6B851954" w:rsidR="00C809FF" w:rsidRPr="005A5B87" w:rsidRDefault="00C809FF" w:rsidP="00C809FF">
            <w:pPr>
              <w:jc w:val="center"/>
              <w:rPr>
                <w:rFonts w:cs="Times New Roman"/>
                <w:bCs/>
                <w:sz w:val="24"/>
                <w:szCs w:val="24"/>
                <w:lang w:val="vi-VN"/>
              </w:rPr>
            </w:pPr>
            <w:r w:rsidRPr="005A5B87">
              <w:rPr>
                <w:rFonts w:cs="Times New Roman"/>
                <w:bCs/>
                <w:sz w:val="24"/>
                <w:szCs w:val="24"/>
              </w:rPr>
              <w:lastRenderedPageBreak/>
              <w:t>3</w:t>
            </w:r>
            <w:r w:rsidRPr="005A5B87">
              <w:rPr>
                <w:rFonts w:cs="Times New Roman"/>
                <w:bCs/>
                <w:sz w:val="24"/>
                <w:szCs w:val="24"/>
                <w:lang w:val="vi-VN"/>
              </w:rPr>
              <w:t>.2</w:t>
            </w:r>
          </w:p>
        </w:tc>
        <w:tc>
          <w:tcPr>
            <w:tcW w:w="1843" w:type="dxa"/>
            <w:vAlign w:val="center"/>
          </w:tcPr>
          <w:p w14:paraId="0E3DBA2B" w14:textId="4DD282BE" w:rsidR="00C809FF" w:rsidRDefault="00C809FF" w:rsidP="008B7EBE">
            <w:pPr>
              <w:spacing w:before="120" w:after="120"/>
              <w:rPr>
                <w:rFonts w:cs="Times New Roman"/>
                <w:sz w:val="24"/>
                <w:szCs w:val="24"/>
                <w:shd w:val="clear" w:color="auto" w:fill="FFFFFF"/>
                <w:lang w:val="vi-VN"/>
              </w:rPr>
            </w:pPr>
            <w:r>
              <w:rPr>
                <w:rFonts w:cs="Times New Roman"/>
                <w:sz w:val="24"/>
                <w:szCs w:val="24"/>
                <w:shd w:val="clear" w:color="auto" w:fill="FFFFFF"/>
              </w:rPr>
              <w:t>H</w:t>
            </w:r>
            <w:r>
              <w:rPr>
                <w:rFonts w:cs="Times New Roman"/>
                <w:sz w:val="24"/>
                <w:szCs w:val="24"/>
                <w:shd w:val="clear" w:color="auto" w:fill="FFFFFF"/>
                <w:lang w:val="vi-VN"/>
              </w:rPr>
              <w:t>oàn thành nhiệm vụ theo Kế hoạch PBGDPL, hòa giải cơ sở, đánh giá, công nhận đạt chuẩn TCPL</w:t>
            </w:r>
          </w:p>
          <w:p w14:paraId="102539A6" w14:textId="49C52534" w:rsidR="00C809FF" w:rsidRPr="00071B4A" w:rsidRDefault="00C809FF" w:rsidP="008B7EBE">
            <w:pPr>
              <w:spacing w:before="120" w:after="120"/>
              <w:rPr>
                <w:rFonts w:cs="Times New Roman"/>
                <w:i/>
                <w:iCs/>
                <w:sz w:val="24"/>
                <w:szCs w:val="24"/>
                <w:shd w:val="clear" w:color="auto" w:fill="FFFFFF"/>
                <w:lang w:val="vi-VN"/>
              </w:rPr>
            </w:pPr>
          </w:p>
        </w:tc>
        <w:tc>
          <w:tcPr>
            <w:tcW w:w="3544" w:type="dxa"/>
            <w:vMerge/>
          </w:tcPr>
          <w:p w14:paraId="7F214CF9" w14:textId="77777777" w:rsidR="00C809FF" w:rsidRPr="001E279A" w:rsidRDefault="00C809FF" w:rsidP="00C809FF">
            <w:pPr>
              <w:pStyle w:val="NormalWeb"/>
              <w:shd w:val="clear" w:color="auto" w:fill="FFFFFF"/>
              <w:spacing w:before="120" w:beforeAutospacing="0" w:after="120" w:afterAutospacing="0" w:line="234" w:lineRule="atLeast"/>
              <w:jc w:val="both"/>
            </w:pPr>
          </w:p>
        </w:tc>
        <w:tc>
          <w:tcPr>
            <w:tcW w:w="1672" w:type="dxa"/>
          </w:tcPr>
          <w:p w14:paraId="75F7A3BF" w14:textId="77777777" w:rsidR="00C809FF" w:rsidRDefault="00C809FF" w:rsidP="00C809FF">
            <w:pPr>
              <w:spacing w:before="120" w:after="120"/>
              <w:jc w:val="both"/>
              <w:rPr>
                <w:rFonts w:cs="Times New Roman"/>
                <w:sz w:val="24"/>
                <w:szCs w:val="24"/>
                <w:lang w:val="vi-VN"/>
              </w:rPr>
            </w:pPr>
          </w:p>
          <w:p w14:paraId="33FBCF20" w14:textId="77777777" w:rsidR="00C809FF" w:rsidRDefault="00C809FF" w:rsidP="00C809FF">
            <w:pPr>
              <w:spacing w:before="120" w:after="120"/>
              <w:jc w:val="both"/>
              <w:rPr>
                <w:rFonts w:cs="Times New Roman"/>
                <w:sz w:val="24"/>
                <w:szCs w:val="24"/>
                <w:lang w:val="vi-VN"/>
              </w:rPr>
            </w:pPr>
          </w:p>
          <w:p w14:paraId="17F72A03" w14:textId="77777777" w:rsidR="00C809FF" w:rsidRDefault="00C809FF" w:rsidP="00C809FF">
            <w:pPr>
              <w:spacing w:before="120" w:after="120"/>
              <w:jc w:val="both"/>
              <w:rPr>
                <w:rFonts w:cs="Times New Roman"/>
                <w:sz w:val="24"/>
                <w:szCs w:val="24"/>
                <w:lang w:val="vi-VN"/>
              </w:rPr>
            </w:pPr>
          </w:p>
          <w:p w14:paraId="02C1FE4F" w14:textId="77777777" w:rsidR="00C809FF" w:rsidRDefault="00C809FF" w:rsidP="00C809FF">
            <w:pPr>
              <w:spacing w:before="120" w:after="120"/>
              <w:jc w:val="both"/>
              <w:rPr>
                <w:rFonts w:cs="Times New Roman"/>
                <w:sz w:val="24"/>
                <w:szCs w:val="24"/>
                <w:lang w:val="vi-VN"/>
              </w:rPr>
            </w:pPr>
          </w:p>
          <w:p w14:paraId="3B92EB16" w14:textId="7FE65DDD" w:rsidR="00C809FF" w:rsidRPr="00071B4A" w:rsidRDefault="00C809FF" w:rsidP="00C809FF">
            <w:pPr>
              <w:spacing w:before="120" w:after="120"/>
              <w:jc w:val="center"/>
              <w:rPr>
                <w:rFonts w:cs="Times New Roman"/>
                <w:sz w:val="24"/>
                <w:szCs w:val="24"/>
                <w:lang w:val="vi-VN"/>
              </w:rPr>
            </w:pPr>
            <w:r>
              <w:rPr>
                <w:rFonts w:cs="Times New Roman"/>
                <w:sz w:val="24"/>
                <w:szCs w:val="24"/>
                <w:lang w:val="vi-VN"/>
              </w:rPr>
              <w:t>≥ 80%</w:t>
            </w:r>
          </w:p>
        </w:tc>
        <w:tc>
          <w:tcPr>
            <w:tcW w:w="2268" w:type="dxa"/>
            <w:vAlign w:val="center"/>
          </w:tcPr>
          <w:p w14:paraId="6EE4775A" w14:textId="069FFC26" w:rsidR="00C809FF" w:rsidRPr="001E279A" w:rsidRDefault="00C809FF" w:rsidP="008B7EBE">
            <w:pPr>
              <w:spacing w:before="120" w:after="120"/>
              <w:jc w:val="center"/>
              <w:rPr>
                <w:rFonts w:cs="Times New Roman"/>
                <w:sz w:val="24"/>
                <w:szCs w:val="24"/>
              </w:rPr>
            </w:pPr>
            <w:r w:rsidRPr="001E279A">
              <w:rPr>
                <w:rFonts w:cs="Times New Roman"/>
                <w:sz w:val="24"/>
                <w:szCs w:val="24"/>
              </w:rPr>
              <w:t>Các</w:t>
            </w:r>
            <w:r w:rsidRPr="001E279A">
              <w:rPr>
                <w:rFonts w:cs="Times New Roman"/>
                <w:sz w:val="24"/>
                <w:szCs w:val="24"/>
                <w:lang w:val="vi-VN"/>
              </w:rPr>
              <w:t xml:space="preserve"> phòng tham mưu để ban hành văn bản này (</w:t>
            </w:r>
            <w:r w:rsidRPr="001E279A">
              <w:rPr>
                <w:rFonts w:cs="Times New Roman"/>
                <w:sz w:val="24"/>
                <w:szCs w:val="24"/>
              </w:rPr>
              <w:t>p</w:t>
            </w:r>
            <w:r w:rsidRPr="001E279A">
              <w:rPr>
                <w:rFonts w:cs="Times New Roman"/>
                <w:sz w:val="24"/>
                <w:szCs w:val="24"/>
                <w:lang w:val="vi-VN"/>
              </w:rPr>
              <w:t>hòng nào tham mưu phòng đ</w:t>
            </w:r>
            <w:r w:rsidR="008458C4">
              <w:rPr>
                <w:rFonts w:cs="Times New Roman"/>
                <w:sz w:val="24"/>
                <w:szCs w:val="24"/>
              </w:rPr>
              <w:t>ó</w:t>
            </w:r>
            <w:r w:rsidRPr="001E279A">
              <w:rPr>
                <w:rFonts w:cs="Times New Roman"/>
                <w:sz w:val="24"/>
                <w:szCs w:val="24"/>
                <w:lang w:val="vi-VN"/>
              </w:rPr>
              <w:t xml:space="preserve"> tổng hợp</w:t>
            </w:r>
            <w:r w:rsidRPr="001E279A">
              <w:rPr>
                <w:rFonts w:cs="Times New Roman"/>
                <w:sz w:val="24"/>
                <w:szCs w:val="24"/>
              </w:rPr>
              <w:t>)</w:t>
            </w:r>
          </w:p>
          <w:p w14:paraId="3E2F4E81" w14:textId="77777777" w:rsidR="00C809FF" w:rsidRDefault="00C809FF" w:rsidP="008B7EBE">
            <w:pPr>
              <w:spacing w:before="120" w:after="120"/>
              <w:jc w:val="center"/>
              <w:rPr>
                <w:rFonts w:cs="Times New Roman"/>
                <w:sz w:val="24"/>
                <w:szCs w:val="24"/>
                <w:lang w:val="vi-VN"/>
              </w:rPr>
            </w:pPr>
            <w:r>
              <w:rPr>
                <w:rFonts w:cs="Times New Roman"/>
                <w:sz w:val="24"/>
                <w:szCs w:val="24"/>
                <w:lang w:val="vi-VN"/>
              </w:rPr>
              <w:t>Năm 2023: Tổng hợp đến  31/12/2023;</w:t>
            </w:r>
          </w:p>
          <w:p w14:paraId="0E5183EF" w14:textId="7C008C92" w:rsidR="00C809FF" w:rsidRPr="008458C4" w:rsidRDefault="00C809FF" w:rsidP="000F2E0B">
            <w:pPr>
              <w:spacing w:before="120" w:after="120"/>
              <w:jc w:val="center"/>
              <w:rPr>
                <w:rFonts w:cs="Times New Roman"/>
                <w:sz w:val="24"/>
                <w:szCs w:val="24"/>
              </w:rPr>
            </w:pPr>
            <w:r>
              <w:rPr>
                <w:rFonts w:cs="Times New Roman"/>
                <w:sz w:val="24"/>
                <w:szCs w:val="24"/>
                <w:lang w:val="vi-VN"/>
              </w:rPr>
              <w:t>Năm 2024: Tổng hợp xong trướ</w:t>
            </w:r>
            <w:r w:rsidR="000F2E0B">
              <w:rPr>
                <w:rFonts w:cs="Times New Roman"/>
                <w:sz w:val="24"/>
                <w:szCs w:val="24"/>
                <w:lang w:val="vi-VN"/>
              </w:rPr>
              <w:t xml:space="preserve">c  </w:t>
            </w:r>
            <w:r w:rsidR="000F2E0B">
              <w:rPr>
                <w:rFonts w:cs="Times New Roman"/>
                <w:sz w:val="24"/>
                <w:szCs w:val="24"/>
              </w:rPr>
              <w:t>15</w:t>
            </w:r>
            <w:r w:rsidR="008458C4">
              <w:rPr>
                <w:rFonts w:cs="Times New Roman"/>
                <w:sz w:val="24"/>
                <w:szCs w:val="24"/>
                <w:lang w:val="vi-VN"/>
              </w:rPr>
              <w:t>/</w:t>
            </w:r>
            <w:r w:rsidR="008458C4">
              <w:rPr>
                <w:rFonts w:cs="Times New Roman"/>
                <w:sz w:val="24"/>
                <w:szCs w:val="24"/>
              </w:rPr>
              <w:t>8</w:t>
            </w:r>
            <w:r>
              <w:rPr>
                <w:rFonts w:cs="Times New Roman"/>
                <w:sz w:val="24"/>
                <w:szCs w:val="24"/>
                <w:lang w:val="vi-VN"/>
              </w:rPr>
              <w:t>/2024.</w:t>
            </w:r>
          </w:p>
        </w:tc>
        <w:tc>
          <w:tcPr>
            <w:tcW w:w="2835" w:type="dxa"/>
            <w:gridSpan w:val="2"/>
            <w:vAlign w:val="center"/>
          </w:tcPr>
          <w:p w14:paraId="6DAD8D3A" w14:textId="46804E7C" w:rsidR="00C809FF" w:rsidRDefault="00C809FF" w:rsidP="008B7EBE">
            <w:pPr>
              <w:spacing w:before="120" w:after="120"/>
              <w:jc w:val="center"/>
              <w:rPr>
                <w:rFonts w:cs="Times New Roman"/>
                <w:sz w:val="24"/>
                <w:szCs w:val="24"/>
                <w:lang w:val="vi-VN"/>
              </w:rPr>
            </w:pPr>
            <w:r w:rsidRPr="001E279A">
              <w:rPr>
                <w:rFonts w:cs="Times New Roman"/>
                <w:sz w:val="24"/>
                <w:szCs w:val="24"/>
              </w:rPr>
              <w:t>Phòng</w:t>
            </w:r>
            <w:r w:rsidRPr="001E279A">
              <w:rPr>
                <w:rFonts w:cs="Times New Roman"/>
                <w:sz w:val="24"/>
                <w:szCs w:val="24"/>
                <w:lang w:val="vi-VN"/>
              </w:rPr>
              <w:t xml:space="preserve"> </w:t>
            </w:r>
            <w:r w:rsidRPr="001E279A">
              <w:rPr>
                <w:rFonts w:cs="Times New Roman"/>
                <w:sz w:val="24"/>
                <w:szCs w:val="24"/>
              </w:rPr>
              <w:t>T</w:t>
            </w:r>
            <w:r w:rsidRPr="001E279A">
              <w:rPr>
                <w:rFonts w:cs="Times New Roman"/>
                <w:sz w:val="24"/>
                <w:szCs w:val="24"/>
                <w:lang w:val="vi-VN"/>
              </w:rPr>
              <w:t>ư pháp</w:t>
            </w:r>
          </w:p>
          <w:p w14:paraId="360FE3D4" w14:textId="7C06A3C0" w:rsidR="00C809FF" w:rsidRPr="00EF06D9" w:rsidRDefault="00C809FF" w:rsidP="008B7EBE">
            <w:pPr>
              <w:spacing w:before="120" w:after="120"/>
              <w:jc w:val="center"/>
              <w:rPr>
                <w:rFonts w:cs="Times New Roman"/>
                <w:sz w:val="24"/>
                <w:szCs w:val="24"/>
                <w:lang w:val="vi-VN"/>
              </w:rPr>
            </w:pPr>
            <w:r>
              <w:rPr>
                <w:rFonts w:cs="Times New Roman"/>
                <w:sz w:val="24"/>
                <w:szCs w:val="24"/>
                <w:lang w:val="vi-VN"/>
              </w:rPr>
              <w:t>Năm 2023; năm 2024 tổng hợp xong  trướ</w:t>
            </w:r>
            <w:r w:rsidR="000F2E0B">
              <w:rPr>
                <w:rFonts w:cs="Times New Roman"/>
                <w:sz w:val="24"/>
                <w:szCs w:val="24"/>
                <w:lang w:val="vi-VN"/>
              </w:rPr>
              <w:t xml:space="preserve">c </w:t>
            </w:r>
            <w:r w:rsidR="000F2E0B">
              <w:rPr>
                <w:rFonts w:cs="Times New Roman"/>
                <w:sz w:val="24"/>
                <w:szCs w:val="24"/>
              </w:rPr>
              <w:t>30</w:t>
            </w:r>
            <w:r w:rsidR="008458C4">
              <w:rPr>
                <w:rFonts w:cs="Times New Roman"/>
                <w:sz w:val="24"/>
                <w:szCs w:val="24"/>
                <w:lang w:val="vi-VN"/>
              </w:rPr>
              <w:t>/</w:t>
            </w:r>
            <w:r w:rsidR="000F2E0B">
              <w:rPr>
                <w:rFonts w:cs="Times New Roman"/>
                <w:sz w:val="24"/>
                <w:szCs w:val="24"/>
              </w:rPr>
              <w:t>8</w:t>
            </w:r>
            <w:r>
              <w:rPr>
                <w:rFonts w:cs="Times New Roman"/>
                <w:sz w:val="24"/>
                <w:szCs w:val="24"/>
                <w:lang w:val="vi-VN"/>
              </w:rPr>
              <w:t>/2024.</w:t>
            </w:r>
          </w:p>
          <w:p w14:paraId="683F329A" w14:textId="3AC04C2A" w:rsidR="00C809FF" w:rsidRPr="001E279A" w:rsidRDefault="00C809FF" w:rsidP="008B7EBE">
            <w:pPr>
              <w:spacing w:before="120" w:after="120"/>
              <w:jc w:val="center"/>
              <w:rPr>
                <w:rFonts w:cs="Times New Roman"/>
                <w:sz w:val="24"/>
                <w:szCs w:val="24"/>
              </w:rPr>
            </w:pPr>
          </w:p>
        </w:tc>
        <w:tc>
          <w:tcPr>
            <w:tcW w:w="1276" w:type="dxa"/>
            <w:vAlign w:val="center"/>
          </w:tcPr>
          <w:p w14:paraId="5B85226C" w14:textId="4A0ECDE6" w:rsidR="00C809FF" w:rsidRDefault="00C809FF" w:rsidP="008B7EBE">
            <w:pPr>
              <w:spacing w:before="120" w:after="120"/>
              <w:jc w:val="center"/>
              <w:rPr>
                <w:rFonts w:cs="Times New Roman"/>
                <w:sz w:val="24"/>
                <w:szCs w:val="24"/>
              </w:rPr>
            </w:pPr>
            <w:r>
              <w:rPr>
                <w:rFonts w:cs="Times New Roman"/>
                <w:sz w:val="24"/>
                <w:szCs w:val="24"/>
              </w:rPr>
              <w:t>Cả năm 2023</w:t>
            </w:r>
            <w:r>
              <w:rPr>
                <w:rFonts w:cs="Times New Roman"/>
                <w:sz w:val="24"/>
                <w:szCs w:val="24"/>
                <w:lang w:val="vi-VN"/>
              </w:rPr>
              <w:t>, 2024</w:t>
            </w:r>
            <w:r>
              <w:rPr>
                <w:rFonts w:cs="Times New Roman"/>
                <w:sz w:val="24"/>
                <w:szCs w:val="24"/>
              </w:rPr>
              <w:t xml:space="preserve"> và tính đến thời điểm huyện yêu cầu lập hồ sơ huyện NTM</w:t>
            </w:r>
          </w:p>
        </w:tc>
      </w:tr>
      <w:tr w:rsidR="00C809FF" w:rsidRPr="001E279A" w14:paraId="612C5AD4" w14:textId="77777777" w:rsidTr="008B7EBE">
        <w:trPr>
          <w:trHeight w:val="5719"/>
        </w:trPr>
        <w:tc>
          <w:tcPr>
            <w:tcW w:w="709" w:type="dxa"/>
            <w:vAlign w:val="center"/>
          </w:tcPr>
          <w:p w14:paraId="59118854" w14:textId="576ACCA0" w:rsidR="00C809FF" w:rsidRPr="00071B4A" w:rsidRDefault="00C809FF" w:rsidP="00C809FF">
            <w:pPr>
              <w:jc w:val="center"/>
              <w:rPr>
                <w:rFonts w:cs="Times New Roman"/>
                <w:bCs/>
                <w:sz w:val="24"/>
                <w:szCs w:val="24"/>
                <w:lang w:val="vi-VN"/>
              </w:rPr>
            </w:pPr>
            <w:r>
              <w:rPr>
                <w:rFonts w:cs="Times New Roman"/>
                <w:bCs/>
                <w:sz w:val="24"/>
                <w:szCs w:val="24"/>
              </w:rPr>
              <w:t>3</w:t>
            </w:r>
            <w:r>
              <w:rPr>
                <w:rFonts w:cs="Times New Roman"/>
                <w:bCs/>
                <w:sz w:val="24"/>
                <w:szCs w:val="24"/>
                <w:lang w:val="vi-VN"/>
              </w:rPr>
              <w:t>.3</w:t>
            </w:r>
          </w:p>
        </w:tc>
        <w:tc>
          <w:tcPr>
            <w:tcW w:w="1843" w:type="dxa"/>
            <w:vAlign w:val="center"/>
          </w:tcPr>
          <w:p w14:paraId="10A7D92F" w14:textId="6F17A537" w:rsidR="00C809FF" w:rsidRPr="00071B4A" w:rsidRDefault="00C809FF" w:rsidP="008B7EBE">
            <w:pPr>
              <w:spacing w:before="120" w:after="120"/>
              <w:rPr>
                <w:rFonts w:cs="Times New Roman"/>
                <w:sz w:val="24"/>
                <w:szCs w:val="24"/>
                <w:shd w:val="clear" w:color="auto" w:fill="FFFFFF"/>
                <w:lang w:val="vi-VN"/>
              </w:rPr>
            </w:pPr>
            <w:r>
              <w:rPr>
                <w:rFonts w:cs="Times New Roman"/>
                <w:sz w:val="24"/>
                <w:szCs w:val="24"/>
                <w:shd w:val="clear" w:color="auto" w:fill="FFFFFF"/>
              </w:rPr>
              <w:t>Bố</w:t>
            </w:r>
            <w:r>
              <w:rPr>
                <w:rFonts w:cs="Times New Roman"/>
                <w:sz w:val="24"/>
                <w:szCs w:val="24"/>
                <w:shd w:val="clear" w:color="auto" w:fill="FFFFFF"/>
                <w:lang w:val="vi-VN"/>
              </w:rPr>
              <w:t xml:space="preserve"> trí kinh phí đảm bảo thực hiện Kế hoạch PBGDPL, hòa giải cơ sở, đánh giá, công nhận đạt chuẩn TCPL</w:t>
            </w:r>
          </w:p>
        </w:tc>
        <w:tc>
          <w:tcPr>
            <w:tcW w:w="3544" w:type="dxa"/>
            <w:vAlign w:val="center"/>
          </w:tcPr>
          <w:p w14:paraId="08DD21F1" w14:textId="77777777" w:rsidR="00C809FF" w:rsidRDefault="00C809FF" w:rsidP="008B7EBE">
            <w:pPr>
              <w:pStyle w:val="NormalWeb"/>
              <w:shd w:val="clear" w:color="auto" w:fill="FFFFFF"/>
              <w:spacing w:before="120" w:beforeAutospacing="0" w:after="120" w:afterAutospacing="0" w:line="234" w:lineRule="atLeast"/>
              <w:rPr>
                <w:lang w:val="vi-VN"/>
              </w:rPr>
            </w:pPr>
            <w:r>
              <w:rPr>
                <w:lang w:val="vi-VN"/>
              </w:rPr>
              <w:t>- Văn bản của cơ quan có thẩm quyền có nội dung phân bổ, bố trí kinh phí phổ biến, giáo dục pháp luật, hòa giải cơ sở, đánh giá, công nhận đạt chuẩn tiếp cận pháp luật.</w:t>
            </w:r>
          </w:p>
          <w:p w14:paraId="25DB3FEF" w14:textId="24DCC2B0" w:rsidR="00C809FF" w:rsidRDefault="00C809FF" w:rsidP="008B7EBE">
            <w:pPr>
              <w:pStyle w:val="NormalWeb"/>
              <w:shd w:val="clear" w:color="auto" w:fill="FFFFFF"/>
              <w:spacing w:before="120" w:beforeAutospacing="0" w:after="120" w:afterAutospacing="0" w:line="234" w:lineRule="atLeast"/>
              <w:rPr>
                <w:lang w:val="vi-VN"/>
              </w:rPr>
            </w:pPr>
            <w:r>
              <w:rPr>
                <w:lang w:val="vi-VN"/>
              </w:rPr>
              <w:t>- Dự toán kinh phí cho công tác PBGDPL, hòa giải cơ sở, đánh giá công nhận chuẩn TCPL được Ủy ban nhân dân cấp huyện phê duyệt.</w:t>
            </w:r>
          </w:p>
          <w:p w14:paraId="12438B50" w14:textId="0C7524C7" w:rsidR="00C809FF" w:rsidRPr="00F64911" w:rsidRDefault="00C809FF" w:rsidP="008B7EBE">
            <w:pPr>
              <w:pStyle w:val="NormalWeb"/>
              <w:shd w:val="clear" w:color="auto" w:fill="FFFFFF"/>
              <w:spacing w:before="120" w:beforeAutospacing="0" w:after="120" w:afterAutospacing="0" w:line="234" w:lineRule="atLeast"/>
              <w:rPr>
                <w:lang w:val="vi-VN"/>
              </w:rPr>
            </w:pPr>
            <w:r>
              <w:rPr>
                <w:lang w:val="vi-VN"/>
              </w:rPr>
              <w:t>- Báo cáo kết quả (độc lập hoặc lồng ghép) về phân bổ, bố trí, sử dụng kinh phí phổ biến, giáo dục pháp luật, hòa giải cơ sở, đánh giá, công nhận đạt chuẩn TCPL, mức độ đáp ứng yêu cầu triển khai các nhiệm vụ của Kế hoạch đã phê duyệt.</w:t>
            </w:r>
          </w:p>
        </w:tc>
        <w:tc>
          <w:tcPr>
            <w:tcW w:w="1672" w:type="dxa"/>
            <w:vAlign w:val="center"/>
          </w:tcPr>
          <w:p w14:paraId="4444281F" w14:textId="2644FE19" w:rsidR="00C809FF" w:rsidRPr="00F377A0" w:rsidRDefault="00F377A0" w:rsidP="00F377A0">
            <w:pPr>
              <w:spacing w:before="120" w:after="120"/>
              <w:jc w:val="center"/>
              <w:rPr>
                <w:rFonts w:cs="Times New Roman"/>
                <w:sz w:val="24"/>
                <w:szCs w:val="24"/>
              </w:rPr>
            </w:pPr>
            <w:r>
              <w:rPr>
                <w:rFonts w:cs="Times New Roman"/>
                <w:sz w:val="24"/>
                <w:szCs w:val="24"/>
                <w:lang w:val="vi-VN"/>
              </w:rPr>
              <w:t>≥ 80%</w:t>
            </w:r>
            <w:r>
              <w:rPr>
                <w:rFonts w:cs="Times New Roman"/>
                <w:sz w:val="24"/>
                <w:szCs w:val="24"/>
              </w:rPr>
              <w:t xml:space="preserve"> nhiệm vụ được bảo đảm kinh phí thực hiện</w:t>
            </w:r>
          </w:p>
        </w:tc>
        <w:tc>
          <w:tcPr>
            <w:tcW w:w="2268" w:type="dxa"/>
            <w:vAlign w:val="center"/>
          </w:tcPr>
          <w:p w14:paraId="00D3D4A8" w14:textId="7D1B8896" w:rsidR="00C809FF" w:rsidRPr="001E279A" w:rsidRDefault="00C809FF" w:rsidP="008B7EBE">
            <w:pPr>
              <w:spacing w:before="120" w:after="120"/>
              <w:jc w:val="center"/>
              <w:rPr>
                <w:rFonts w:cs="Times New Roman"/>
                <w:sz w:val="24"/>
                <w:szCs w:val="24"/>
              </w:rPr>
            </w:pPr>
            <w:r w:rsidRPr="001E279A">
              <w:rPr>
                <w:rFonts w:cs="Times New Roman"/>
                <w:sz w:val="24"/>
                <w:szCs w:val="24"/>
              </w:rPr>
              <w:t>Các</w:t>
            </w:r>
            <w:r w:rsidRPr="001E279A">
              <w:rPr>
                <w:rFonts w:cs="Times New Roman"/>
                <w:sz w:val="24"/>
                <w:szCs w:val="24"/>
                <w:lang w:val="vi-VN"/>
              </w:rPr>
              <w:t xml:space="preserve"> phòng tham mưu để ban hành văn bản này (</w:t>
            </w:r>
            <w:r w:rsidRPr="001E279A">
              <w:rPr>
                <w:rFonts w:cs="Times New Roman"/>
                <w:sz w:val="24"/>
                <w:szCs w:val="24"/>
              </w:rPr>
              <w:t>p</w:t>
            </w:r>
            <w:r w:rsidRPr="001E279A">
              <w:rPr>
                <w:rFonts w:cs="Times New Roman"/>
                <w:sz w:val="24"/>
                <w:szCs w:val="24"/>
                <w:lang w:val="vi-VN"/>
              </w:rPr>
              <w:t>hòng nào tham mưu phòng đ</w:t>
            </w:r>
            <w:r w:rsidR="005D0481">
              <w:rPr>
                <w:rFonts w:cs="Times New Roman"/>
                <w:sz w:val="24"/>
                <w:szCs w:val="24"/>
              </w:rPr>
              <w:t>ó</w:t>
            </w:r>
            <w:r w:rsidRPr="001E279A">
              <w:rPr>
                <w:rFonts w:cs="Times New Roman"/>
                <w:sz w:val="24"/>
                <w:szCs w:val="24"/>
                <w:lang w:val="vi-VN"/>
              </w:rPr>
              <w:t xml:space="preserve"> tổng hợp</w:t>
            </w:r>
            <w:r w:rsidRPr="001E279A">
              <w:rPr>
                <w:rFonts w:cs="Times New Roman"/>
                <w:sz w:val="24"/>
                <w:szCs w:val="24"/>
              </w:rPr>
              <w:t>)</w:t>
            </w:r>
          </w:p>
          <w:p w14:paraId="2DB1A736" w14:textId="77777777" w:rsidR="00C809FF" w:rsidRDefault="00C809FF" w:rsidP="008B7EBE">
            <w:pPr>
              <w:spacing w:before="120" w:after="120"/>
              <w:jc w:val="center"/>
              <w:rPr>
                <w:rFonts w:cs="Times New Roman"/>
                <w:sz w:val="24"/>
                <w:szCs w:val="24"/>
                <w:lang w:val="vi-VN"/>
              </w:rPr>
            </w:pPr>
            <w:r>
              <w:rPr>
                <w:rFonts w:cs="Times New Roman"/>
                <w:sz w:val="24"/>
                <w:szCs w:val="24"/>
                <w:lang w:val="vi-VN"/>
              </w:rPr>
              <w:t>Năm 2023: Tổng hợp đến  31/12/2023;</w:t>
            </w:r>
          </w:p>
          <w:p w14:paraId="13689318" w14:textId="65C08F3C" w:rsidR="00C809FF" w:rsidRPr="00EF06D9" w:rsidRDefault="00C809FF" w:rsidP="008B7EBE">
            <w:pPr>
              <w:spacing w:before="120" w:after="120"/>
              <w:jc w:val="center"/>
              <w:rPr>
                <w:rFonts w:cs="Times New Roman"/>
                <w:sz w:val="24"/>
                <w:szCs w:val="24"/>
                <w:lang w:val="vi-VN"/>
              </w:rPr>
            </w:pPr>
            <w:r>
              <w:rPr>
                <w:rFonts w:cs="Times New Roman"/>
                <w:sz w:val="24"/>
                <w:szCs w:val="24"/>
                <w:lang w:val="vi-VN"/>
              </w:rPr>
              <w:t>Năm 2024: Tổng hợp xong trướ</w:t>
            </w:r>
            <w:r w:rsidR="000F2E0B">
              <w:rPr>
                <w:rFonts w:cs="Times New Roman"/>
                <w:sz w:val="24"/>
                <w:szCs w:val="24"/>
                <w:lang w:val="vi-VN"/>
              </w:rPr>
              <w:t xml:space="preserve">c  </w:t>
            </w:r>
            <w:r w:rsidR="000F2E0B">
              <w:rPr>
                <w:rFonts w:cs="Times New Roman"/>
                <w:sz w:val="24"/>
                <w:szCs w:val="24"/>
              </w:rPr>
              <w:t>15</w:t>
            </w:r>
            <w:r w:rsidR="005D0481">
              <w:rPr>
                <w:rFonts w:cs="Times New Roman"/>
                <w:sz w:val="24"/>
                <w:szCs w:val="24"/>
                <w:lang w:val="vi-VN"/>
              </w:rPr>
              <w:t>/</w:t>
            </w:r>
            <w:r w:rsidR="005D0481">
              <w:rPr>
                <w:rFonts w:cs="Times New Roman"/>
                <w:sz w:val="24"/>
                <w:szCs w:val="24"/>
              </w:rPr>
              <w:t>8</w:t>
            </w:r>
            <w:r>
              <w:rPr>
                <w:rFonts w:cs="Times New Roman"/>
                <w:sz w:val="24"/>
                <w:szCs w:val="24"/>
                <w:lang w:val="vi-VN"/>
              </w:rPr>
              <w:t>/2024.</w:t>
            </w:r>
          </w:p>
          <w:p w14:paraId="05C3FF9D" w14:textId="64BB4F08" w:rsidR="00C809FF" w:rsidRDefault="00C809FF" w:rsidP="008B7EBE">
            <w:pPr>
              <w:spacing w:before="120" w:after="120"/>
              <w:jc w:val="center"/>
              <w:rPr>
                <w:rFonts w:cs="Times New Roman"/>
                <w:sz w:val="24"/>
                <w:szCs w:val="24"/>
              </w:rPr>
            </w:pPr>
          </w:p>
        </w:tc>
        <w:tc>
          <w:tcPr>
            <w:tcW w:w="2835" w:type="dxa"/>
            <w:gridSpan w:val="2"/>
            <w:vAlign w:val="center"/>
          </w:tcPr>
          <w:p w14:paraId="4F857EC7" w14:textId="2C0CFF6B" w:rsidR="00C809FF" w:rsidRDefault="00C809FF" w:rsidP="008B7EBE">
            <w:pPr>
              <w:spacing w:before="120" w:after="120"/>
              <w:jc w:val="center"/>
              <w:rPr>
                <w:rFonts w:cs="Times New Roman"/>
                <w:sz w:val="24"/>
                <w:szCs w:val="24"/>
                <w:lang w:val="vi-VN"/>
              </w:rPr>
            </w:pPr>
            <w:r w:rsidRPr="001E279A">
              <w:rPr>
                <w:rFonts w:cs="Times New Roman"/>
                <w:sz w:val="24"/>
                <w:szCs w:val="24"/>
              </w:rPr>
              <w:t>Phòng</w:t>
            </w:r>
            <w:r w:rsidRPr="001E279A">
              <w:rPr>
                <w:rFonts w:cs="Times New Roman"/>
                <w:sz w:val="24"/>
                <w:szCs w:val="24"/>
                <w:lang w:val="vi-VN"/>
              </w:rPr>
              <w:t xml:space="preserve"> </w:t>
            </w:r>
            <w:r w:rsidRPr="001E279A">
              <w:rPr>
                <w:rFonts w:cs="Times New Roman"/>
                <w:sz w:val="24"/>
                <w:szCs w:val="24"/>
              </w:rPr>
              <w:t>T</w:t>
            </w:r>
            <w:r w:rsidRPr="001E279A">
              <w:rPr>
                <w:rFonts w:cs="Times New Roman"/>
                <w:sz w:val="24"/>
                <w:szCs w:val="24"/>
                <w:lang w:val="vi-VN"/>
              </w:rPr>
              <w:t>ư pháp</w:t>
            </w:r>
          </w:p>
          <w:p w14:paraId="4F5D87C9" w14:textId="2BF39451" w:rsidR="00C809FF" w:rsidRPr="00EF06D9" w:rsidRDefault="00C809FF" w:rsidP="008B7EBE">
            <w:pPr>
              <w:spacing w:before="120" w:after="120"/>
              <w:jc w:val="center"/>
              <w:rPr>
                <w:rFonts w:cs="Times New Roman"/>
                <w:sz w:val="24"/>
                <w:szCs w:val="24"/>
                <w:lang w:val="vi-VN"/>
              </w:rPr>
            </w:pPr>
            <w:r>
              <w:rPr>
                <w:rFonts w:cs="Times New Roman"/>
                <w:sz w:val="24"/>
                <w:szCs w:val="24"/>
                <w:lang w:val="vi-VN"/>
              </w:rPr>
              <w:t>Năm 2023; năm 2024 tổng hợp xong  trướ</w:t>
            </w:r>
            <w:r w:rsidR="000F2E0B">
              <w:rPr>
                <w:rFonts w:cs="Times New Roman"/>
                <w:sz w:val="24"/>
                <w:szCs w:val="24"/>
                <w:lang w:val="vi-VN"/>
              </w:rPr>
              <w:t xml:space="preserve">c </w:t>
            </w:r>
            <w:r w:rsidR="000F2E0B">
              <w:rPr>
                <w:rFonts w:cs="Times New Roman"/>
                <w:sz w:val="24"/>
                <w:szCs w:val="24"/>
              </w:rPr>
              <w:t>30</w:t>
            </w:r>
            <w:r w:rsidR="005D0481">
              <w:rPr>
                <w:rFonts w:cs="Times New Roman"/>
                <w:sz w:val="24"/>
                <w:szCs w:val="24"/>
                <w:lang w:val="vi-VN"/>
              </w:rPr>
              <w:t>/</w:t>
            </w:r>
            <w:r w:rsidR="000F2E0B">
              <w:rPr>
                <w:rFonts w:cs="Times New Roman"/>
                <w:sz w:val="24"/>
                <w:szCs w:val="24"/>
              </w:rPr>
              <w:t>8</w:t>
            </w:r>
            <w:r>
              <w:rPr>
                <w:rFonts w:cs="Times New Roman"/>
                <w:sz w:val="24"/>
                <w:szCs w:val="24"/>
                <w:lang w:val="vi-VN"/>
              </w:rPr>
              <w:t>/2024.</w:t>
            </w:r>
          </w:p>
          <w:p w14:paraId="4B31CF0D" w14:textId="448EF0FF" w:rsidR="00C809FF" w:rsidRPr="001E279A" w:rsidRDefault="00C809FF" w:rsidP="008B7EBE">
            <w:pPr>
              <w:spacing w:before="120" w:after="120"/>
              <w:jc w:val="center"/>
              <w:rPr>
                <w:rFonts w:cs="Times New Roman"/>
                <w:sz w:val="24"/>
                <w:szCs w:val="24"/>
              </w:rPr>
            </w:pPr>
          </w:p>
        </w:tc>
        <w:tc>
          <w:tcPr>
            <w:tcW w:w="1276" w:type="dxa"/>
            <w:vAlign w:val="center"/>
          </w:tcPr>
          <w:p w14:paraId="50E0F539" w14:textId="0A2A3542" w:rsidR="00C809FF" w:rsidRDefault="00C809FF" w:rsidP="008B7EBE">
            <w:pPr>
              <w:spacing w:before="120" w:after="120"/>
              <w:jc w:val="center"/>
              <w:rPr>
                <w:rFonts w:cs="Times New Roman"/>
                <w:sz w:val="24"/>
                <w:szCs w:val="24"/>
              </w:rPr>
            </w:pPr>
            <w:r>
              <w:rPr>
                <w:rFonts w:cs="Times New Roman"/>
                <w:sz w:val="24"/>
                <w:szCs w:val="24"/>
              </w:rPr>
              <w:t>Cả năm 2023</w:t>
            </w:r>
            <w:r>
              <w:rPr>
                <w:rFonts w:cs="Times New Roman"/>
                <w:sz w:val="24"/>
                <w:szCs w:val="24"/>
                <w:lang w:val="vi-VN"/>
              </w:rPr>
              <w:t>, 2024</w:t>
            </w:r>
            <w:r>
              <w:rPr>
                <w:rFonts w:cs="Times New Roman"/>
                <w:sz w:val="24"/>
                <w:szCs w:val="24"/>
              </w:rPr>
              <w:t xml:space="preserve"> và tính đến thời điểm huyện yêu cầu lập hồ sơ huyện NTM</w:t>
            </w:r>
          </w:p>
        </w:tc>
      </w:tr>
      <w:tr w:rsidR="00C809FF" w:rsidRPr="001E279A" w14:paraId="4533F37C" w14:textId="77777777" w:rsidTr="008B7EBE">
        <w:tc>
          <w:tcPr>
            <w:tcW w:w="709" w:type="dxa"/>
            <w:vAlign w:val="center"/>
          </w:tcPr>
          <w:p w14:paraId="109ADDBD" w14:textId="77777777" w:rsidR="00C809FF" w:rsidRPr="001E279A" w:rsidRDefault="00C809FF" w:rsidP="00C809FF">
            <w:pPr>
              <w:jc w:val="center"/>
              <w:rPr>
                <w:rFonts w:cs="Times New Roman"/>
                <w:sz w:val="24"/>
                <w:szCs w:val="24"/>
              </w:rPr>
            </w:pPr>
          </w:p>
          <w:p w14:paraId="2039524A" w14:textId="77777777" w:rsidR="00C809FF" w:rsidRPr="001E279A" w:rsidRDefault="00C809FF" w:rsidP="00C809FF">
            <w:pPr>
              <w:jc w:val="center"/>
              <w:rPr>
                <w:rFonts w:cs="Times New Roman"/>
                <w:sz w:val="24"/>
                <w:szCs w:val="24"/>
              </w:rPr>
            </w:pPr>
          </w:p>
          <w:p w14:paraId="521694F5" w14:textId="3C8A2065" w:rsidR="00C809FF" w:rsidRPr="00F64911" w:rsidRDefault="00C809FF" w:rsidP="00C809FF">
            <w:pPr>
              <w:jc w:val="center"/>
              <w:rPr>
                <w:rFonts w:cs="Times New Roman"/>
                <w:bCs/>
                <w:sz w:val="24"/>
                <w:szCs w:val="24"/>
                <w:lang w:val="vi-VN"/>
              </w:rPr>
            </w:pPr>
            <w:r w:rsidRPr="00F64911">
              <w:rPr>
                <w:rFonts w:cs="Times New Roman"/>
                <w:bCs/>
                <w:sz w:val="24"/>
                <w:szCs w:val="24"/>
              </w:rPr>
              <w:t>3</w:t>
            </w:r>
            <w:r w:rsidRPr="00F64911">
              <w:rPr>
                <w:rFonts w:cs="Times New Roman"/>
                <w:bCs/>
                <w:sz w:val="24"/>
                <w:szCs w:val="24"/>
                <w:lang w:val="vi-VN"/>
              </w:rPr>
              <w:t>.4</w:t>
            </w:r>
          </w:p>
        </w:tc>
        <w:tc>
          <w:tcPr>
            <w:tcW w:w="1843" w:type="dxa"/>
            <w:vAlign w:val="center"/>
          </w:tcPr>
          <w:p w14:paraId="621C30FF" w14:textId="1693CB75" w:rsidR="00C809FF" w:rsidRDefault="00C809FF" w:rsidP="008B7EBE">
            <w:pPr>
              <w:spacing w:before="120" w:after="120"/>
              <w:rPr>
                <w:rFonts w:cs="Times New Roman"/>
                <w:sz w:val="24"/>
                <w:szCs w:val="24"/>
                <w:shd w:val="clear" w:color="auto" w:fill="FFFFFF"/>
                <w:lang w:val="vi-VN"/>
              </w:rPr>
            </w:pPr>
            <w:r>
              <w:rPr>
                <w:rFonts w:cs="Times New Roman"/>
                <w:sz w:val="24"/>
                <w:szCs w:val="24"/>
                <w:shd w:val="clear" w:color="auto" w:fill="FFFFFF"/>
              </w:rPr>
              <w:t>B</w:t>
            </w:r>
            <w:r>
              <w:rPr>
                <w:rFonts w:cs="Times New Roman"/>
                <w:sz w:val="24"/>
                <w:szCs w:val="24"/>
                <w:shd w:val="clear" w:color="auto" w:fill="FFFFFF"/>
                <w:lang w:val="vi-VN"/>
              </w:rPr>
              <w:t>áo cáo viên pháp luật cấp huyện được bồi dưỡng, tập huấn Kiến thức, kỹ năng phổ biến, giáo dục pháp luật.</w:t>
            </w:r>
          </w:p>
          <w:p w14:paraId="475D5E0F" w14:textId="3EF1077E" w:rsidR="00C809FF" w:rsidRPr="00F64911" w:rsidRDefault="00C809FF" w:rsidP="008B7EBE">
            <w:pPr>
              <w:spacing w:before="120" w:after="120"/>
              <w:rPr>
                <w:rFonts w:cs="Times New Roman"/>
                <w:i/>
                <w:iCs/>
                <w:sz w:val="24"/>
                <w:szCs w:val="24"/>
                <w:lang w:val="vi-VN"/>
              </w:rPr>
            </w:pPr>
          </w:p>
        </w:tc>
        <w:tc>
          <w:tcPr>
            <w:tcW w:w="3544" w:type="dxa"/>
            <w:vAlign w:val="center"/>
          </w:tcPr>
          <w:p w14:paraId="66F0F56D" w14:textId="11763F50" w:rsidR="00C809FF" w:rsidRPr="00F1067F" w:rsidRDefault="00C809FF" w:rsidP="008B7EBE">
            <w:pPr>
              <w:pStyle w:val="NormalWeb"/>
              <w:shd w:val="clear" w:color="auto" w:fill="FFFFFF"/>
              <w:spacing w:before="120" w:beforeAutospacing="0" w:after="120" w:afterAutospacing="0" w:line="234" w:lineRule="atLeast"/>
              <w:rPr>
                <w:lang w:val="vi-VN"/>
              </w:rPr>
            </w:pPr>
            <w:r>
              <w:rPr>
                <w:lang w:val="vi-VN"/>
              </w:rPr>
              <w:t>- Kế hoạch, Giấy mời hoặc thông báo tham dự tập huấn.</w:t>
            </w:r>
          </w:p>
          <w:p w14:paraId="45044677" w14:textId="0D37DA84" w:rsidR="00C809FF" w:rsidRPr="00F1067F" w:rsidRDefault="00C809FF" w:rsidP="008B7EBE">
            <w:pPr>
              <w:pStyle w:val="NormalWeb"/>
              <w:shd w:val="clear" w:color="auto" w:fill="FFFFFF"/>
              <w:spacing w:before="120" w:beforeAutospacing="0" w:after="120" w:afterAutospacing="0" w:line="234" w:lineRule="atLeast"/>
              <w:rPr>
                <w:lang w:val="vi-VN"/>
              </w:rPr>
            </w:pPr>
            <w:r w:rsidRPr="001E279A">
              <w:t xml:space="preserve">- </w:t>
            </w:r>
            <w:r>
              <w:t>Danh</w:t>
            </w:r>
            <w:r>
              <w:rPr>
                <w:lang w:val="vi-VN"/>
              </w:rPr>
              <w:t xml:space="preserve"> sách báo cáo viên cấp huyện được công nhận.</w:t>
            </w:r>
          </w:p>
          <w:p w14:paraId="50102456" w14:textId="1FC46450" w:rsidR="00C809FF" w:rsidRPr="001E279A" w:rsidRDefault="00C809FF" w:rsidP="008B7EBE">
            <w:pPr>
              <w:pStyle w:val="NormalWeb"/>
              <w:shd w:val="clear" w:color="auto" w:fill="FFFFFF"/>
              <w:spacing w:before="120" w:beforeAutospacing="0" w:after="120" w:afterAutospacing="0" w:line="234" w:lineRule="atLeast"/>
            </w:pPr>
            <w:r w:rsidRPr="001E279A">
              <w:t xml:space="preserve">- </w:t>
            </w:r>
            <w:r>
              <w:t>Danh</w:t>
            </w:r>
            <w:r>
              <w:rPr>
                <w:lang w:val="vi-VN"/>
              </w:rPr>
              <w:t xml:space="preserve"> sách báo cáo viên cấp huyện xác nhận tham dự tập huấn hoặc cấp phát tài liệu</w:t>
            </w:r>
            <w:r w:rsidRPr="001E279A">
              <w:t>.</w:t>
            </w:r>
          </w:p>
          <w:p w14:paraId="164EE0AB" w14:textId="77777777" w:rsidR="00C809FF" w:rsidRPr="001E279A" w:rsidRDefault="00C809FF" w:rsidP="008B7EBE">
            <w:pPr>
              <w:spacing w:before="120" w:after="120"/>
              <w:rPr>
                <w:rFonts w:cs="Times New Roman"/>
                <w:sz w:val="24"/>
                <w:szCs w:val="24"/>
              </w:rPr>
            </w:pPr>
          </w:p>
        </w:tc>
        <w:tc>
          <w:tcPr>
            <w:tcW w:w="1672" w:type="dxa"/>
          </w:tcPr>
          <w:p w14:paraId="1B5E8455" w14:textId="77777777" w:rsidR="00C809FF" w:rsidRPr="007F4A33" w:rsidRDefault="00C809FF" w:rsidP="00C809FF">
            <w:pPr>
              <w:spacing w:before="120" w:after="120"/>
              <w:rPr>
                <w:rFonts w:cs="Times New Roman"/>
                <w:sz w:val="24"/>
                <w:szCs w:val="24"/>
              </w:rPr>
            </w:pPr>
          </w:p>
          <w:p w14:paraId="7BD83AC3" w14:textId="77777777" w:rsidR="00C809FF" w:rsidRDefault="00C809FF" w:rsidP="00C809FF">
            <w:pPr>
              <w:spacing w:before="120" w:after="120"/>
              <w:rPr>
                <w:rFonts w:cs="Times New Roman"/>
                <w:sz w:val="24"/>
                <w:szCs w:val="24"/>
                <w:lang w:val="vi-VN"/>
              </w:rPr>
            </w:pPr>
          </w:p>
          <w:p w14:paraId="20F53844" w14:textId="6B824EC2" w:rsidR="00C809FF" w:rsidRPr="00F1067F" w:rsidRDefault="00C809FF" w:rsidP="00C809FF">
            <w:pPr>
              <w:spacing w:before="120" w:after="120"/>
              <w:jc w:val="center"/>
              <w:rPr>
                <w:rFonts w:cs="Times New Roman"/>
                <w:sz w:val="24"/>
                <w:szCs w:val="24"/>
                <w:lang w:val="vi-VN"/>
              </w:rPr>
            </w:pPr>
            <w:r>
              <w:rPr>
                <w:rFonts w:cs="Times New Roman"/>
                <w:sz w:val="24"/>
                <w:szCs w:val="24"/>
                <w:lang w:val="vi-VN"/>
              </w:rPr>
              <w:t>≥ 80%</w:t>
            </w:r>
          </w:p>
        </w:tc>
        <w:tc>
          <w:tcPr>
            <w:tcW w:w="2268" w:type="dxa"/>
            <w:vAlign w:val="center"/>
          </w:tcPr>
          <w:p w14:paraId="5991CFFA" w14:textId="12EF936F" w:rsidR="00C809FF" w:rsidRPr="001E279A" w:rsidRDefault="00C809FF" w:rsidP="008B7EBE">
            <w:pPr>
              <w:spacing w:before="120" w:after="120"/>
              <w:jc w:val="center"/>
              <w:rPr>
                <w:rFonts w:cs="Times New Roman"/>
                <w:sz w:val="24"/>
                <w:szCs w:val="24"/>
              </w:rPr>
            </w:pPr>
            <w:r w:rsidRPr="001E279A">
              <w:rPr>
                <w:rFonts w:cs="Times New Roman"/>
                <w:sz w:val="24"/>
                <w:szCs w:val="24"/>
              </w:rPr>
              <w:t>Các</w:t>
            </w:r>
            <w:r w:rsidRPr="001E279A">
              <w:rPr>
                <w:rFonts w:cs="Times New Roman"/>
                <w:sz w:val="24"/>
                <w:szCs w:val="24"/>
                <w:lang w:val="vi-VN"/>
              </w:rPr>
              <w:t xml:space="preserve"> phòng tham mưu để ban hành văn bản này (</w:t>
            </w:r>
            <w:r w:rsidRPr="001E279A">
              <w:rPr>
                <w:rFonts w:cs="Times New Roman"/>
                <w:sz w:val="24"/>
                <w:szCs w:val="24"/>
              </w:rPr>
              <w:t>p</w:t>
            </w:r>
            <w:r w:rsidRPr="001E279A">
              <w:rPr>
                <w:rFonts w:cs="Times New Roman"/>
                <w:sz w:val="24"/>
                <w:szCs w:val="24"/>
                <w:lang w:val="vi-VN"/>
              </w:rPr>
              <w:t>hòng nào tham mưu phòng đ</w:t>
            </w:r>
            <w:r w:rsidR="005D0481">
              <w:rPr>
                <w:rFonts w:cs="Times New Roman"/>
                <w:sz w:val="24"/>
                <w:szCs w:val="24"/>
              </w:rPr>
              <w:t>ó</w:t>
            </w:r>
            <w:r w:rsidRPr="001E279A">
              <w:rPr>
                <w:rFonts w:cs="Times New Roman"/>
                <w:sz w:val="24"/>
                <w:szCs w:val="24"/>
                <w:lang w:val="vi-VN"/>
              </w:rPr>
              <w:t xml:space="preserve"> tổng hợp</w:t>
            </w:r>
            <w:r w:rsidRPr="001E279A">
              <w:rPr>
                <w:rFonts w:cs="Times New Roman"/>
                <w:sz w:val="24"/>
                <w:szCs w:val="24"/>
              </w:rPr>
              <w:t>)</w:t>
            </w:r>
          </w:p>
          <w:p w14:paraId="2DDFB658" w14:textId="77777777" w:rsidR="00C809FF" w:rsidRDefault="00C809FF" w:rsidP="008B7EBE">
            <w:pPr>
              <w:spacing w:before="120" w:after="120"/>
              <w:jc w:val="center"/>
              <w:rPr>
                <w:rFonts w:cs="Times New Roman"/>
                <w:sz w:val="24"/>
                <w:szCs w:val="24"/>
                <w:lang w:val="vi-VN"/>
              </w:rPr>
            </w:pPr>
            <w:r>
              <w:rPr>
                <w:rFonts w:cs="Times New Roman"/>
                <w:sz w:val="24"/>
                <w:szCs w:val="24"/>
                <w:lang w:val="vi-VN"/>
              </w:rPr>
              <w:t>Năm 2023: Tổng hợp đến  31/12/2023;</w:t>
            </w:r>
          </w:p>
          <w:p w14:paraId="6B0DC966" w14:textId="47DB04A8" w:rsidR="00C809FF" w:rsidRPr="001E279A" w:rsidRDefault="00C809FF" w:rsidP="000F2E0B">
            <w:pPr>
              <w:spacing w:before="120" w:after="120"/>
              <w:jc w:val="center"/>
              <w:rPr>
                <w:rFonts w:cs="Times New Roman"/>
                <w:sz w:val="24"/>
                <w:szCs w:val="24"/>
                <w:lang w:val="vi-VN"/>
              </w:rPr>
            </w:pPr>
            <w:r>
              <w:rPr>
                <w:rFonts w:cs="Times New Roman"/>
                <w:sz w:val="24"/>
                <w:szCs w:val="24"/>
                <w:lang w:val="vi-VN"/>
              </w:rPr>
              <w:t>Năm 2024: Tổng hợp xong trướ</w:t>
            </w:r>
            <w:r w:rsidR="000F2E0B">
              <w:rPr>
                <w:rFonts w:cs="Times New Roman"/>
                <w:sz w:val="24"/>
                <w:szCs w:val="24"/>
                <w:lang w:val="vi-VN"/>
              </w:rPr>
              <w:t xml:space="preserve">c  </w:t>
            </w:r>
            <w:r w:rsidR="000F2E0B">
              <w:rPr>
                <w:rFonts w:cs="Times New Roman"/>
                <w:sz w:val="24"/>
                <w:szCs w:val="24"/>
              </w:rPr>
              <w:t>15</w:t>
            </w:r>
            <w:r w:rsidR="005D0481">
              <w:rPr>
                <w:rFonts w:cs="Times New Roman"/>
                <w:sz w:val="24"/>
                <w:szCs w:val="24"/>
                <w:lang w:val="vi-VN"/>
              </w:rPr>
              <w:t>/</w:t>
            </w:r>
            <w:r w:rsidR="005D0481">
              <w:rPr>
                <w:rFonts w:cs="Times New Roman"/>
                <w:sz w:val="24"/>
                <w:szCs w:val="24"/>
              </w:rPr>
              <w:t>8</w:t>
            </w:r>
            <w:r>
              <w:rPr>
                <w:rFonts w:cs="Times New Roman"/>
                <w:sz w:val="24"/>
                <w:szCs w:val="24"/>
                <w:lang w:val="vi-VN"/>
              </w:rPr>
              <w:t>/2024.</w:t>
            </w:r>
          </w:p>
        </w:tc>
        <w:tc>
          <w:tcPr>
            <w:tcW w:w="2835" w:type="dxa"/>
            <w:gridSpan w:val="2"/>
            <w:vAlign w:val="center"/>
          </w:tcPr>
          <w:p w14:paraId="1D0C2419" w14:textId="0BF7C844" w:rsidR="00C809FF" w:rsidRDefault="00C809FF" w:rsidP="008B7EBE">
            <w:pPr>
              <w:spacing w:before="120" w:after="120"/>
              <w:jc w:val="center"/>
              <w:rPr>
                <w:rFonts w:cs="Times New Roman"/>
                <w:sz w:val="24"/>
                <w:szCs w:val="24"/>
                <w:lang w:val="vi-VN"/>
              </w:rPr>
            </w:pPr>
            <w:r w:rsidRPr="001E279A">
              <w:rPr>
                <w:rFonts w:cs="Times New Roman"/>
                <w:sz w:val="24"/>
                <w:szCs w:val="24"/>
              </w:rPr>
              <w:t>Phòng</w:t>
            </w:r>
            <w:r w:rsidRPr="001E279A">
              <w:rPr>
                <w:rFonts w:cs="Times New Roman"/>
                <w:sz w:val="24"/>
                <w:szCs w:val="24"/>
                <w:lang w:val="vi-VN"/>
              </w:rPr>
              <w:t xml:space="preserve"> </w:t>
            </w:r>
            <w:r w:rsidRPr="001E279A">
              <w:rPr>
                <w:rFonts w:cs="Times New Roman"/>
                <w:sz w:val="24"/>
                <w:szCs w:val="24"/>
              </w:rPr>
              <w:t>T</w:t>
            </w:r>
            <w:r w:rsidRPr="001E279A">
              <w:rPr>
                <w:rFonts w:cs="Times New Roman"/>
                <w:sz w:val="24"/>
                <w:szCs w:val="24"/>
                <w:lang w:val="vi-VN"/>
              </w:rPr>
              <w:t>ư pháp</w:t>
            </w:r>
          </w:p>
          <w:p w14:paraId="75D18F2C" w14:textId="660EA830" w:rsidR="00C809FF" w:rsidRPr="00EF06D9" w:rsidRDefault="00C809FF" w:rsidP="008B7EBE">
            <w:pPr>
              <w:spacing w:before="120" w:after="120"/>
              <w:jc w:val="center"/>
              <w:rPr>
                <w:rFonts w:cs="Times New Roman"/>
                <w:sz w:val="24"/>
                <w:szCs w:val="24"/>
                <w:lang w:val="vi-VN"/>
              </w:rPr>
            </w:pPr>
            <w:r>
              <w:rPr>
                <w:rFonts w:cs="Times New Roman"/>
                <w:sz w:val="24"/>
                <w:szCs w:val="24"/>
                <w:lang w:val="vi-VN"/>
              </w:rPr>
              <w:t>Năm 2023; năm 2024 tổng hợp xong  trướ</w:t>
            </w:r>
            <w:r w:rsidR="000F2E0B">
              <w:rPr>
                <w:rFonts w:cs="Times New Roman"/>
                <w:sz w:val="24"/>
                <w:szCs w:val="24"/>
                <w:lang w:val="vi-VN"/>
              </w:rPr>
              <w:t xml:space="preserve">c </w:t>
            </w:r>
            <w:r w:rsidR="000F2E0B">
              <w:rPr>
                <w:rFonts w:cs="Times New Roman"/>
                <w:sz w:val="24"/>
                <w:szCs w:val="24"/>
              </w:rPr>
              <w:t>30</w:t>
            </w:r>
            <w:r w:rsidR="005D0481">
              <w:rPr>
                <w:rFonts w:cs="Times New Roman"/>
                <w:sz w:val="24"/>
                <w:szCs w:val="24"/>
                <w:lang w:val="vi-VN"/>
              </w:rPr>
              <w:t>/</w:t>
            </w:r>
            <w:r w:rsidR="000F2E0B">
              <w:rPr>
                <w:rFonts w:cs="Times New Roman"/>
                <w:sz w:val="24"/>
                <w:szCs w:val="24"/>
              </w:rPr>
              <w:t>8</w:t>
            </w:r>
            <w:r>
              <w:rPr>
                <w:rFonts w:cs="Times New Roman"/>
                <w:sz w:val="24"/>
                <w:szCs w:val="24"/>
                <w:lang w:val="vi-VN"/>
              </w:rPr>
              <w:t>/2024.</w:t>
            </w:r>
          </w:p>
          <w:p w14:paraId="4377F3A0" w14:textId="1CD0ACFE" w:rsidR="00C809FF" w:rsidRPr="001E279A" w:rsidRDefault="00C809FF" w:rsidP="008B7EBE">
            <w:pPr>
              <w:spacing w:before="120" w:after="120"/>
              <w:jc w:val="center"/>
              <w:rPr>
                <w:rFonts w:cs="Times New Roman"/>
                <w:sz w:val="24"/>
                <w:szCs w:val="24"/>
                <w:lang w:val="vi-VN"/>
              </w:rPr>
            </w:pPr>
          </w:p>
        </w:tc>
        <w:tc>
          <w:tcPr>
            <w:tcW w:w="1276" w:type="dxa"/>
            <w:vAlign w:val="center"/>
          </w:tcPr>
          <w:p w14:paraId="6BCA2680" w14:textId="7ED04B7A" w:rsidR="00C809FF" w:rsidRPr="001E279A" w:rsidRDefault="00C809FF" w:rsidP="008B7EBE">
            <w:pPr>
              <w:spacing w:before="120" w:after="120"/>
              <w:jc w:val="center"/>
              <w:rPr>
                <w:rFonts w:cs="Times New Roman"/>
                <w:sz w:val="24"/>
                <w:szCs w:val="24"/>
              </w:rPr>
            </w:pPr>
            <w:r>
              <w:rPr>
                <w:rFonts w:cs="Times New Roman"/>
                <w:sz w:val="24"/>
                <w:szCs w:val="24"/>
              </w:rPr>
              <w:t>Cả năm 2023</w:t>
            </w:r>
            <w:r>
              <w:rPr>
                <w:rFonts w:cs="Times New Roman"/>
                <w:sz w:val="24"/>
                <w:szCs w:val="24"/>
                <w:lang w:val="vi-VN"/>
              </w:rPr>
              <w:t>, 2024</w:t>
            </w:r>
            <w:r>
              <w:rPr>
                <w:rFonts w:cs="Times New Roman"/>
                <w:sz w:val="24"/>
                <w:szCs w:val="24"/>
              </w:rPr>
              <w:t xml:space="preserve"> và tính đến thời điểm huyện yêu cầu lập hồ sơ huyện NTM</w:t>
            </w:r>
          </w:p>
        </w:tc>
      </w:tr>
      <w:tr w:rsidR="00C809FF" w:rsidRPr="001E279A" w14:paraId="55BF2F73" w14:textId="77777777" w:rsidTr="008B7EBE">
        <w:tc>
          <w:tcPr>
            <w:tcW w:w="709" w:type="dxa"/>
            <w:vAlign w:val="center"/>
          </w:tcPr>
          <w:p w14:paraId="039054D2" w14:textId="536C77A7" w:rsidR="00C809FF" w:rsidRPr="00F1067F" w:rsidRDefault="00C809FF" w:rsidP="00C809FF">
            <w:pPr>
              <w:jc w:val="center"/>
              <w:rPr>
                <w:rFonts w:cs="Times New Roman"/>
                <w:sz w:val="24"/>
                <w:szCs w:val="24"/>
                <w:lang w:val="vi-VN"/>
              </w:rPr>
            </w:pPr>
            <w:r>
              <w:rPr>
                <w:rFonts w:cs="Times New Roman"/>
                <w:sz w:val="24"/>
                <w:szCs w:val="24"/>
              </w:rPr>
              <w:t>3</w:t>
            </w:r>
            <w:r>
              <w:rPr>
                <w:rFonts w:cs="Times New Roman"/>
                <w:sz w:val="24"/>
                <w:szCs w:val="24"/>
                <w:lang w:val="vi-VN"/>
              </w:rPr>
              <w:t>.5</w:t>
            </w:r>
          </w:p>
        </w:tc>
        <w:tc>
          <w:tcPr>
            <w:tcW w:w="1843" w:type="dxa"/>
            <w:vAlign w:val="center"/>
          </w:tcPr>
          <w:p w14:paraId="75707E20" w14:textId="0313674F" w:rsidR="00C809FF" w:rsidRDefault="00C809FF" w:rsidP="008B7EBE">
            <w:pPr>
              <w:spacing w:before="120" w:after="120"/>
              <w:rPr>
                <w:rFonts w:cs="Times New Roman"/>
                <w:sz w:val="24"/>
                <w:szCs w:val="24"/>
                <w:shd w:val="clear" w:color="auto" w:fill="FFFFFF"/>
                <w:lang w:val="vi-VN"/>
              </w:rPr>
            </w:pPr>
            <w:r>
              <w:rPr>
                <w:rFonts w:cs="Times New Roman"/>
                <w:sz w:val="24"/>
                <w:szCs w:val="24"/>
                <w:shd w:val="clear" w:color="auto" w:fill="FFFFFF"/>
              </w:rPr>
              <w:t>T</w:t>
            </w:r>
            <w:r>
              <w:rPr>
                <w:rFonts w:cs="Times New Roman"/>
                <w:sz w:val="24"/>
                <w:szCs w:val="24"/>
                <w:shd w:val="clear" w:color="auto" w:fill="FFFFFF"/>
                <w:lang w:val="vi-VN"/>
              </w:rPr>
              <w:t>ập huấn viên cấp huyện về hòa giải ở cơ sở được bồi dưỡng, tập huấn Kiến thức, kỹ năng hòa giải ở cơ sở và phương pháp tập huấn.</w:t>
            </w:r>
          </w:p>
          <w:p w14:paraId="5312AE57" w14:textId="62394C84" w:rsidR="00C809FF" w:rsidRDefault="00C809FF" w:rsidP="008B7EBE">
            <w:pPr>
              <w:spacing w:before="120" w:after="120"/>
              <w:rPr>
                <w:rFonts w:cs="Times New Roman"/>
                <w:sz w:val="24"/>
                <w:szCs w:val="24"/>
                <w:shd w:val="clear" w:color="auto" w:fill="FFFFFF"/>
              </w:rPr>
            </w:pPr>
          </w:p>
        </w:tc>
        <w:tc>
          <w:tcPr>
            <w:tcW w:w="3544" w:type="dxa"/>
            <w:vAlign w:val="center"/>
          </w:tcPr>
          <w:p w14:paraId="6768E286" w14:textId="60AB65CF" w:rsidR="00C809FF" w:rsidRPr="00F1067F" w:rsidRDefault="00C809FF" w:rsidP="008B7EBE">
            <w:pPr>
              <w:pStyle w:val="NormalWeb"/>
              <w:shd w:val="clear" w:color="auto" w:fill="FFFFFF"/>
              <w:spacing w:before="120" w:beforeAutospacing="0" w:after="120" w:afterAutospacing="0" w:line="234" w:lineRule="atLeast"/>
              <w:rPr>
                <w:lang w:val="vi-VN"/>
              </w:rPr>
            </w:pPr>
            <w:r>
              <w:rPr>
                <w:lang w:val="vi-VN"/>
              </w:rPr>
              <w:t>- Kế hoạch, Giấy mời hoặc thông báo tham dự tập huấn.</w:t>
            </w:r>
          </w:p>
          <w:p w14:paraId="3DC72ECF" w14:textId="25642C0E" w:rsidR="00C809FF" w:rsidRPr="00F1067F" w:rsidRDefault="00C809FF" w:rsidP="008B7EBE">
            <w:pPr>
              <w:pStyle w:val="NormalWeb"/>
              <w:shd w:val="clear" w:color="auto" w:fill="FFFFFF"/>
              <w:spacing w:before="120" w:beforeAutospacing="0" w:after="120" w:afterAutospacing="0" w:line="234" w:lineRule="atLeast"/>
              <w:rPr>
                <w:lang w:val="vi-VN"/>
              </w:rPr>
            </w:pPr>
            <w:r w:rsidRPr="001E279A">
              <w:t xml:space="preserve">- </w:t>
            </w:r>
            <w:r>
              <w:t>Danh</w:t>
            </w:r>
            <w:r>
              <w:rPr>
                <w:lang w:val="vi-VN"/>
              </w:rPr>
              <w:t xml:space="preserve"> sách tập huấn viên về hòa giải ở cơ sở của cấp huyện.</w:t>
            </w:r>
          </w:p>
          <w:p w14:paraId="1D5B85E8" w14:textId="42968A5D" w:rsidR="00C809FF" w:rsidRPr="001E279A" w:rsidRDefault="00C809FF" w:rsidP="008B7EBE">
            <w:pPr>
              <w:pStyle w:val="NormalWeb"/>
              <w:shd w:val="clear" w:color="auto" w:fill="FFFFFF"/>
              <w:spacing w:before="120" w:beforeAutospacing="0" w:after="120" w:afterAutospacing="0" w:line="234" w:lineRule="atLeast"/>
            </w:pPr>
            <w:r w:rsidRPr="001E279A">
              <w:t xml:space="preserve">- </w:t>
            </w:r>
            <w:r>
              <w:t>Danh</w:t>
            </w:r>
            <w:r>
              <w:rPr>
                <w:lang w:val="vi-VN"/>
              </w:rPr>
              <w:t xml:space="preserve"> sách tập huấn viên về hòa giải ở cơ sở của cấp huyện xác nhận tham dự tập huấn hoặc cấp phát tài liệu</w:t>
            </w:r>
            <w:r w:rsidRPr="001E279A">
              <w:t>.</w:t>
            </w:r>
          </w:p>
          <w:p w14:paraId="0EB72656" w14:textId="77777777" w:rsidR="00C809FF" w:rsidRDefault="00C809FF" w:rsidP="008B7EBE">
            <w:pPr>
              <w:pStyle w:val="NormalWeb"/>
              <w:shd w:val="clear" w:color="auto" w:fill="FFFFFF"/>
              <w:spacing w:before="120" w:beforeAutospacing="0" w:after="120" w:afterAutospacing="0" w:line="234" w:lineRule="atLeast"/>
              <w:rPr>
                <w:lang w:val="vi-VN"/>
              </w:rPr>
            </w:pPr>
          </w:p>
        </w:tc>
        <w:tc>
          <w:tcPr>
            <w:tcW w:w="1672" w:type="dxa"/>
          </w:tcPr>
          <w:p w14:paraId="3666AE26" w14:textId="77777777" w:rsidR="00C809FF" w:rsidRPr="007F4A33" w:rsidRDefault="00C809FF" w:rsidP="00C809FF">
            <w:pPr>
              <w:spacing w:before="120" w:after="120"/>
              <w:rPr>
                <w:rFonts w:cs="Times New Roman"/>
                <w:sz w:val="24"/>
                <w:szCs w:val="24"/>
              </w:rPr>
            </w:pPr>
          </w:p>
          <w:p w14:paraId="0576ACB3" w14:textId="77777777" w:rsidR="00C809FF" w:rsidRDefault="00C809FF" w:rsidP="00C809FF">
            <w:pPr>
              <w:spacing w:before="120" w:after="120"/>
              <w:rPr>
                <w:rFonts w:cs="Times New Roman"/>
                <w:sz w:val="24"/>
                <w:szCs w:val="24"/>
                <w:lang w:val="vi-VN"/>
              </w:rPr>
            </w:pPr>
          </w:p>
          <w:p w14:paraId="234665D8" w14:textId="5EC7AFE2" w:rsidR="00C809FF" w:rsidRDefault="00C809FF" w:rsidP="00C809FF">
            <w:pPr>
              <w:spacing w:before="120" w:after="120"/>
              <w:jc w:val="center"/>
              <w:rPr>
                <w:rFonts w:cs="Times New Roman"/>
                <w:sz w:val="24"/>
                <w:szCs w:val="24"/>
                <w:lang w:val="vi-VN"/>
              </w:rPr>
            </w:pPr>
            <w:r>
              <w:rPr>
                <w:rFonts w:cs="Times New Roman"/>
                <w:sz w:val="24"/>
                <w:szCs w:val="24"/>
                <w:lang w:val="vi-VN"/>
              </w:rPr>
              <w:t>≥ 80%</w:t>
            </w:r>
          </w:p>
        </w:tc>
        <w:tc>
          <w:tcPr>
            <w:tcW w:w="2268" w:type="dxa"/>
            <w:vAlign w:val="center"/>
          </w:tcPr>
          <w:p w14:paraId="49E48456" w14:textId="33041E35" w:rsidR="00C809FF" w:rsidRPr="001E279A" w:rsidRDefault="00C809FF" w:rsidP="008B7EBE">
            <w:pPr>
              <w:spacing w:before="120" w:after="120"/>
              <w:jc w:val="center"/>
              <w:rPr>
                <w:rFonts w:cs="Times New Roman"/>
                <w:sz w:val="24"/>
                <w:szCs w:val="24"/>
              </w:rPr>
            </w:pPr>
            <w:r w:rsidRPr="001E279A">
              <w:rPr>
                <w:rFonts w:cs="Times New Roman"/>
                <w:sz w:val="24"/>
                <w:szCs w:val="24"/>
              </w:rPr>
              <w:t>Các</w:t>
            </w:r>
            <w:r w:rsidRPr="001E279A">
              <w:rPr>
                <w:rFonts w:cs="Times New Roman"/>
                <w:sz w:val="24"/>
                <w:szCs w:val="24"/>
                <w:lang w:val="vi-VN"/>
              </w:rPr>
              <w:t xml:space="preserve"> phòng tham mưu để ban hành văn bản này (</w:t>
            </w:r>
            <w:r w:rsidRPr="001E279A">
              <w:rPr>
                <w:rFonts w:cs="Times New Roman"/>
                <w:sz w:val="24"/>
                <w:szCs w:val="24"/>
              </w:rPr>
              <w:t>p</w:t>
            </w:r>
            <w:r w:rsidRPr="001E279A">
              <w:rPr>
                <w:rFonts w:cs="Times New Roman"/>
                <w:sz w:val="24"/>
                <w:szCs w:val="24"/>
                <w:lang w:val="vi-VN"/>
              </w:rPr>
              <w:t>hòng nào tham mưu phòng đ</w:t>
            </w:r>
            <w:r w:rsidR="005D0481">
              <w:rPr>
                <w:rFonts w:cs="Times New Roman"/>
                <w:sz w:val="24"/>
                <w:szCs w:val="24"/>
              </w:rPr>
              <w:t>ó</w:t>
            </w:r>
            <w:r w:rsidRPr="001E279A">
              <w:rPr>
                <w:rFonts w:cs="Times New Roman"/>
                <w:sz w:val="24"/>
                <w:szCs w:val="24"/>
                <w:lang w:val="vi-VN"/>
              </w:rPr>
              <w:t xml:space="preserve"> tổng hợp</w:t>
            </w:r>
            <w:r w:rsidRPr="001E279A">
              <w:rPr>
                <w:rFonts w:cs="Times New Roman"/>
                <w:sz w:val="24"/>
                <w:szCs w:val="24"/>
              </w:rPr>
              <w:t>)</w:t>
            </w:r>
          </w:p>
          <w:p w14:paraId="459F888A" w14:textId="77777777" w:rsidR="00C809FF" w:rsidRDefault="00C809FF" w:rsidP="008B7EBE">
            <w:pPr>
              <w:spacing w:before="120" w:after="120"/>
              <w:jc w:val="center"/>
              <w:rPr>
                <w:rFonts w:cs="Times New Roman"/>
                <w:sz w:val="24"/>
                <w:szCs w:val="24"/>
                <w:lang w:val="vi-VN"/>
              </w:rPr>
            </w:pPr>
            <w:r>
              <w:rPr>
                <w:rFonts w:cs="Times New Roman"/>
                <w:sz w:val="24"/>
                <w:szCs w:val="24"/>
                <w:lang w:val="vi-VN"/>
              </w:rPr>
              <w:t>Năm 2023: Tổng hợp đến  31/12/2023;</w:t>
            </w:r>
          </w:p>
          <w:p w14:paraId="5EBDD693" w14:textId="03D935C5" w:rsidR="00C809FF" w:rsidRPr="001E279A" w:rsidRDefault="00C809FF" w:rsidP="000F2E0B">
            <w:pPr>
              <w:spacing w:before="120" w:after="120"/>
              <w:jc w:val="center"/>
              <w:rPr>
                <w:rFonts w:cs="Times New Roman"/>
                <w:sz w:val="24"/>
                <w:szCs w:val="24"/>
                <w:lang w:val="vi-VN"/>
              </w:rPr>
            </w:pPr>
            <w:r>
              <w:rPr>
                <w:rFonts w:cs="Times New Roman"/>
                <w:sz w:val="24"/>
                <w:szCs w:val="24"/>
                <w:lang w:val="vi-VN"/>
              </w:rPr>
              <w:t>Năm 2024: Tổng hợp xong trướ</w:t>
            </w:r>
            <w:r w:rsidR="000F2E0B">
              <w:rPr>
                <w:rFonts w:cs="Times New Roman"/>
                <w:sz w:val="24"/>
                <w:szCs w:val="24"/>
                <w:lang w:val="vi-VN"/>
              </w:rPr>
              <w:t xml:space="preserve">c  </w:t>
            </w:r>
            <w:r w:rsidR="000F2E0B">
              <w:rPr>
                <w:rFonts w:cs="Times New Roman"/>
                <w:sz w:val="24"/>
                <w:szCs w:val="24"/>
              </w:rPr>
              <w:t>15</w:t>
            </w:r>
            <w:r w:rsidR="005D0481">
              <w:rPr>
                <w:rFonts w:cs="Times New Roman"/>
                <w:sz w:val="24"/>
                <w:szCs w:val="24"/>
                <w:lang w:val="vi-VN"/>
              </w:rPr>
              <w:t>/</w:t>
            </w:r>
            <w:r w:rsidR="005D0481">
              <w:rPr>
                <w:rFonts w:cs="Times New Roman"/>
                <w:sz w:val="24"/>
                <w:szCs w:val="24"/>
              </w:rPr>
              <w:t>8</w:t>
            </w:r>
            <w:r>
              <w:rPr>
                <w:rFonts w:cs="Times New Roman"/>
                <w:sz w:val="24"/>
                <w:szCs w:val="24"/>
                <w:lang w:val="vi-VN"/>
              </w:rPr>
              <w:t>/2024.</w:t>
            </w:r>
          </w:p>
        </w:tc>
        <w:tc>
          <w:tcPr>
            <w:tcW w:w="2835" w:type="dxa"/>
            <w:gridSpan w:val="2"/>
            <w:vAlign w:val="center"/>
          </w:tcPr>
          <w:p w14:paraId="05D95FD5" w14:textId="77777777" w:rsidR="005D0481" w:rsidRDefault="005D0481" w:rsidP="008B7EBE">
            <w:pPr>
              <w:spacing w:before="120" w:after="120"/>
              <w:jc w:val="center"/>
              <w:rPr>
                <w:rFonts w:cs="Times New Roman"/>
                <w:sz w:val="24"/>
                <w:szCs w:val="24"/>
                <w:lang w:val="vi-VN"/>
              </w:rPr>
            </w:pPr>
            <w:r w:rsidRPr="001E279A">
              <w:rPr>
                <w:rFonts w:cs="Times New Roman"/>
                <w:sz w:val="24"/>
                <w:szCs w:val="24"/>
              </w:rPr>
              <w:t>Phòng</w:t>
            </w:r>
            <w:r w:rsidRPr="001E279A">
              <w:rPr>
                <w:rFonts w:cs="Times New Roman"/>
                <w:sz w:val="24"/>
                <w:szCs w:val="24"/>
                <w:lang w:val="vi-VN"/>
              </w:rPr>
              <w:t xml:space="preserve"> </w:t>
            </w:r>
            <w:r w:rsidRPr="001E279A">
              <w:rPr>
                <w:rFonts w:cs="Times New Roman"/>
                <w:sz w:val="24"/>
                <w:szCs w:val="24"/>
              </w:rPr>
              <w:t>T</w:t>
            </w:r>
            <w:r w:rsidRPr="001E279A">
              <w:rPr>
                <w:rFonts w:cs="Times New Roman"/>
                <w:sz w:val="24"/>
                <w:szCs w:val="24"/>
                <w:lang w:val="vi-VN"/>
              </w:rPr>
              <w:t>ư pháp</w:t>
            </w:r>
          </w:p>
          <w:p w14:paraId="7F3E2DD8" w14:textId="7AD2E7C5" w:rsidR="005D0481" w:rsidRPr="00EF06D9" w:rsidRDefault="005D0481" w:rsidP="008B7EBE">
            <w:pPr>
              <w:spacing w:before="120" w:after="120"/>
              <w:jc w:val="center"/>
              <w:rPr>
                <w:rFonts w:cs="Times New Roman"/>
                <w:sz w:val="24"/>
                <w:szCs w:val="24"/>
                <w:lang w:val="vi-VN"/>
              </w:rPr>
            </w:pPr>
            <w:r>
              <w:rPr>
                <w:rFonts w:cs="Times New Roman"/>
                <w:sz w:val="24"/>
                <w:szCs w:val="24"/>
                <w:lang w:val="vi-VN"/>
              </w:rPr>
              <w:t>Năm 2023; năm 2024 tổng hợp xong  trướ</w:t>
            </w:r>
            <w:r w:rsidR="000F2E0B">
              <w:rPr>
                <w:rFonts w:cs="Times New Roman"/>
                <w:sz w:val="24"/>
                <w:szCs w:val="24"/>
                <w:lang w:val="vi-VN"/>
              </w:rPr>
              <w:t xml:space="preserve">c </w:t>
            </w:r>
            <w:r w:rsidR="000F2E0B">
              <w:rPr>
                <w:rFonts w:cs="Times New Roman"/>
                <w:sz w:val="24"/>
                <w:szCs w:val="24"/>
              </w:rPr>
              <w:t>30</w:t>
            </w:r>
            <w:r>
              <w:rPr>
                <w:rFonts w:cs="Times New Roman"/>
                <w:sz w:val="24"/>
                <w:szCs w:val="24"/>
                <w:lang w:val="vi-VN"/>
              </w:rPr>
              <w:t>/</w:t>
            </w:r>
            <w:r w:rsidR="000F2E0B">
              <w:rPr>
                <w:rFonts w:cs="Times New Roman"/>
                <w:sz w:val="24"/>
                <w:szCs w:val="24"/>
              </w:rPr>
              <w:t>8</w:t>
            </w:r>
            <w:r>
              <w:rPr>
                <w:rFonts w:cs="Times New Roman"/>
                <w:sz w:val="24"/>
                <w:szCs w:val="24"/>
                <w:lang w:val="vi-VN"/>
              </w:rPr>
              <w:t>/2024.</w:t>
            </w:r>
          </w:p>
          <w:p w14:paraId="33DDADB4" w14:textId="77777777" w:rsidR="00C809FF" w:rsidRDefault="00C809FF" w:rsidP="008B7EBE">
            <w:pPr>
              <w:spacing w:before="120" w:after="120"/>
              <w:jc w:val="center"/>
              <w:rPr>
                <w:rFonts w:cs="Times New Roman"/>
                <w:sz w:val="24"/>
                <w:szCs w:val="24"/>
                <w:lang w:val="vi-VN"/>
              </w:rPr>
            </w:pPr>
          </w:p>
        </w:tc>
        <w:tc>
          <w:tcPr>
            <w:tcW w:w="1276" w:type="dxa"/>
            <w:vAlign w:val="center"/>
          </w:tcPr>
          <w:p w14:paraId="5A5DA63C" w14:textId="68DB68A1" w:rsidR="00C809FF" w:rsidRDefault="00C809FF" w:rsidP="008B7EBE">
            <w:pPr>
              <w:jc w:val="center"/>
              <w:rPr>
                <w:rFonts w:cs="Times New Roman"/>
                <w:sz w:val="24"/>
                <w:szCs w:val="24"/>
              </w:rPr>
            </w:pPr>
            <w:r>
              <w:rPr>
                <w:rFonts w:cs="Times New Roman"/>
                <w:sz w:val="24"/>
                <w:szCs w:val="24"/>
              </w:rPr>
              <w:t>Cả năm 2023</w:t>
            </w:r>
            <w:r>
              <w:rPr>
                <w:rFonts w:cs="Times New Roman"/>
                <w:sz w:val="24"/>
                <w:szCs w:val="24"/>
                <w:lang w:val="vi-VN"/>
              </w:rPr>
              <w:t>, 2024</w:t>
            </w:r>
            <w:r>
              <w:rPr>
                <w:rFonts w:cs="Times New Roman"/>
                <w:sz w:val="24"/>
                <w:szCs w:val="24"/>
              </w:rPr>
              <w:t xml:space="preserve"> và tính đến thời điểm huyện yêu cầu lập hồ sơ huyện NTM</w:t>
            </w:r>
          </w:p>
        </w:tc>
      </w:tr>
      <w:tr w:rsidR="00C809FF" w:rsidRPr="001E279A" w14:paraId="307B6F7E" w14:textId="77777777" w:rsidTr="00A625E1">
        <w:trPr>
          <w:trHeight w:val="549"/>
        </w:trPr>
        <w:tc>
          <w:tcPr>
            <w:tcW w:w="709" w:type="dxa"/>
            <w:vAlign w:val="center"/>
          </w:tcPr>
          <w:p w14:paraId="699F65B5" w14:textId="1E7B90F6" w:rsidR="00C809FF" w:rsidRPr="00BF6653" w:rsidRDefault="00C809FF" w:rsidP="00C809FF">
            <w:pPr>
              <w:jc w:val="center"/>
              <w:rPr>
                <w:rFonts w:cs="Times New Roman"/>
                <w:b/>
                <w:bCs/>
                <w:sz w:val="24"/>
                <w:szCs w:val="24"/>
              </w:rPr>
            </w:pPr>
            <w:r w:rsidRPr="00BF6653">
              <w:rPr>
                <w:rFonts w:cs="Times New Roman"/>
                <w:b/>
                <w:bCs/>
                <w:sz w:val="24"/>
                <w:szCs w:val="24"/>
              </w:rPr>
              <w:t>4</w:t>
            </w:r>
          </w:p>
        </w:tc>
        <w:tc>
          <w:tcPr>
            <w:tcW w:w="13438" w:type="dxa"/>
            <w:gridSpan w:val="7"/>
          </w:tcPr>
          <w:p w14:paraId="26FC19ED" w14:textId="246BE04B" w:rsidR="00C809FF" w:rsidRPr="00BF6653" w:rsidRDefault="00C809FF" w:rsidP="00C809FF">
            <w:pPr>
              <w:spacing w:before="120" w:after="120"/>
              <w:rPr>
                <w:rFonts w:cs="Times New Roman"/>
                <w:b/>
                <w:bCs/>
                <w:sz w:val="24"/>
                <w:szCs w:val="24"/>
                <w:lang w:val="vi-VN"/>
              </w:rPr>
            </w:pPr>
            <w:r w:rsidRPr="00BF6653">
              <w:rPr>
                <w:rFonts w:cs="Times New Roman"/>
                <w:b/>
                <w:bCs/>
                <w:sz w:val="24"/>
                <w:szCs w:val="24"/>
              </w:rPr>
              <w:t>Trợ</w:t>
            </w:r>
            <w:r w:rsidRPr="00BF6653">
              <w:rPr>
                <w:rFonts w:cs="Times New Roman"/>
                <w:b/>
                <w:bCs/>
                <w:sz w:val="24"/>
                <w:szCs w:val="24"/>
                <w:lang w:val="vi-VN"/>
              </w:rPr>
              <w:t xml:space="preserve"> giúp pháp lý</w:t>
            </w:r>
          </w:p>
        </w:tc>
      </w:tr>
      <w:tr w:rsidR="00C809FF" w:rsidRPr="001E279A" w14:paraId="6BE88D2E" w14:textId="77777777" w:rsidTr="008B7EBE">
        <w:trPr>
          <w:trHeight w:val="2742"/>
        </w:trPr>
        <w:tc>
          <w:tcPr>
            <w:tcW w:w="709" w:type="dxa"/>
            <w:vAlign w:val="center"/>
          </w:tcPr>
          <w:p w14:paraId="7510C6F7" w14:textId="77777777" w:rsidR="00C809FF" w:rsidRPr="001E279A" w:rsidRDefault="00C809FF" w:rsidP="00C809FF">
            <w:pPr>
              <w:jc w:val="center"/>
              <w:rPr>
                <w:rFonts w:cs="Times New Roman"/>
                <w:b/>
                <w:sz w:val="24"/>
                <w:szCs w:val="24"/>
              </w:rPr>
            </w:pPr>
          </w:p>
          <w:p w14:paraId="1FADF9A7" w14:textId="77777777" w:rsidR="00C809FF" w:rsidRPr="001E279A" w:rsidRDefault="00C809FF" w:rsidP="00C809FF">
            <w:pPr>
              <w:jc w:val="center"/>
              <w:rPr>
                <w:rFonts w:cs="Times New Roman"/>
                <w:b/>
                <w:sz w:val="24"/>
                <w:szCs w:val="24"/>
              </w:rPr>
            </w:pPr>
          </w:p>
          <w:p w14:paraId="704F4253" w14:textId="5988640D" w:rsidR="00C809FF" w:rsidRPr="00F1067F" w:rsidRDefault="00C809FF" w:rsidP="00C809FF">
            <w:pPr>
              <w:jc w:val="center"/>
              <w:rPr>
                <w:rFonts w:cs="Times New Roman"/>
                <w:b/>
                <w:sz w:val="24"/>
                <w:szCs w:val="24"/>
                <w:lang w:val="vi-VN"/>
              </w:rPr>
            </w:pPr>
          </w:p>
        </w:tc>
        <w:tc>
          <w:tcPr>
            <w:tcW w:w="1843" w:type="dxa"/>
            <w:vAlign w:val="center"/>
          </w:tcPr>
          <w:p w14:paraId="69100D33" w14:textId="55A6BE3D" w:rsidR="00C809FF" w:rsidRDefault="00C809FF" w:rsidP="008B7EBE">
            <w:pPr>
              <w:spacing w:before="120" w:after="120"/>
              <w:rPr>
                <w:rFonts w:cs="Times New Roman"/>
                <w:sz w:val="24"/>
                <w:szCs w:val="24"/>
                <w:shd w:val="clear" w:color="auto" w:fill="FFFFFF"/>
                <w:lang w:val="vi-VN"/>
              </w:rPr>
            </w:pPr>
            <w:r>
              <w:rPr>
                <w:rFonts w:cs="Times New Roman"/>
                <w:sz w:val="24"/>
                <w:szCs w:val="24"/>
                <w:shd w:val="clear" w:color="auto" w:fill="FFFFFF"/>
              </w:rPr>
              <w:t>N</w:t>
            </w:r>
            <w:r>
              <w:rPr>
                <w:rFonts w:cs="Times New Roman"/>
                <w:sz w:val="24"/>
                <w:szCs w:val="24"/>
                <w:shd w:val="clear" w:color="auto" w:fill="FFFFFF"/>
                <w:lang w:val="vi-VN"/>
              </w:rPr>
              <w:t>gười dân thuộc đối tượng Trợ giúp pháp lý được trợ giúp pháp lý khi có yêu cầu.</w:t>
            </w:r>
          </w:p>
          <w:p w14:paraId="2BB04F02" w14:textId="3FB94B42" w:rsidR="00C809FF" w:rsidRPr="00BF6653" w:rsidRDefault="00C809FF" w:rsidP="008B7EBE">
            <w:pPr>
              <w:spacing w:before="120" w:after="120"/>
              <w:rPr>
                <w:rFonts w:cs="Times New Roman"/>
                <w:i/>
                <w:iCs/>
                <w:sz w:val="24"/>
                <w:szCs w:val="24"/>
                <w:lang w:val="vi-VN"/>
              </w:rPr>
            </w:pPr>
          </w:p>
        </w:tc>
        <w:tc>
          <w:tcPr>
            <w:tcW w:w="3544" w:type="dxa"/>
            <w:vAlign w:val="center"/>
          </w:tcPr>
          <w:p w14:paraId="25D3C616" w14:textId="217DB22E" w:rsidR="00C809FF" w:rsidRPr="00AF0BFF" w:rsidRDefault="00C809FF" w:rsidP="008B7EBE">
            <w:pPr>
              <w:spacing w:before="120" w:after="120"/>
              <w:rPr>
                <w:rFonts w:cs="Times New Roman"/>
                <w:sz w:val="24"/>
                <w:szCs w:val="24"/>
                <w:lang w:val="vi-VN"/>
              </w:rPr>
            </w:pPr>
            <w:r>
              <w:rPr>
                <w:rFonts w:cs="Times New Roman"/>
                <w:sz w:val="24"/>
                <w:szCs w:val="24"/>
                <w:shd w:val="clear" w:color="auto" w:fill="FFFFFF"/>
                <w:lang w:val="vi-VN"/>
              </w:rPr>
              <w:t>Số liệu về tổng số người thuộc đối tượng TGPL trên địa bàn huyện có yêu cầu trợ giúp pháp lý và số liệu về tổng số người thuộc đối tượng TGPL trên địa bàn huyện được trợ giúp pháp lý do Trung tâm trợ giúp pháp lý tổng hợp và cung cấp.</w:t>
            </w:r>
          </w:p>
        </w:tc>
        <w:tc>
          <w:tcPr>
            <w:tcW w:w="1672" w:type="dxa"/>
            <w:vAlign w:val="center"/>
          </w:tcPr>
          <w:p w14:paraId="0BB8BB67" w14:textId="054AA3BF" w:rsidR="00C809FF" w:rsidRPr="001E279A" w:rsidRDefault="0028257E" w:rsidP="0028257E">
            <w:pPr>
              <w:spacing w:before="120" w:after="120"/>
              <w:jc w:val="center"/>
              <w:rPr>
                <w:rFonts w:cs="Times New Roman"/>
                <w:sz w:val="24"/>
                <w:szCs w:val="24"/>
              </w:rPr>
            </w:pPr>
            <w:r>
              <w:rPr>
                <w:rFonts w:cs="Times New Roman"/>
                <w:sz w:val="24"/>
                <w:szCs w:val="24"/>
                <w:lang w:val="vi-VN"/>
              </w:rPr>
              <w:t>≥ 80%</w:t>
            </w:r>
          </w:p>
        </w:tc>
        <w:tc>
          <w:tcPr>
            <w:tcW w:w="3685" w:type="dxa"/>
            <w:gridSpan w:val="2"/>
            <w:vAlign w:val="center"/>
          </w:tcPr>
          <w:p w14:paraId="5EB5A65D" w14:textId="0EFC3566" w:rsidR="00C809FF" w:rsidRPr="001E279A" w:rsidRDefault="00C809FF" w:rsidP="008B7EBE">
            <w:pPr>
              <w:spacing w:before="120" w:after="120"/>
              <w:jc w:val="center"/>
              <w:rPr>
                <w:rFonts w:cs="Times New Roman"/>
                <w:sz w:val="24"/>
                <w:szCs w:val="24"/>
              </w:rPr>
            </w:pPr>
            <w:r w:rsidRPr="001E279A">
              <w:rPr>
                <w:rFonts w:cs="Times New Roman"/>
                <w:sz w:val="24"/>
                <w:szCs w:val="24"/>
              </w:rPr>
              <w:t>Các</w:t>
            </w:r>
            <w:r w:rsidRPr="001E279A">
              <w:rPr>
                <w:rFonts w:cs="Times New Roman"/>
                <w:sz w:val="24"/>
                <w:szCs w:val="24"/>
                <w:lang w:val="vi-VN"/>
              </w:rPr>
              <w:t xml:space="preserve"> phòng tham mưu để ban hành văn bản này (</w:t>
            </w:r>
            <w:r w:rsidRPr="001E279A">
              <w:rPr>
                <w:rFonts w:cs="Times New Roman"/>
                <w:sz w:val="24"/>
                <w:szCs w:val="24"/>
              </w:rPr>
              <w:t>p</w:t>
            </w:r>
            <w:r w:rsidRPr="001E279A">
              <w:rPr>
                <w:rFonts w:cs="Times New Roman"/>
                <w:sz w:val="24"/>
                <w:szCs w:val="24"/>
                <w:lang w:val="vi-VN"/>
              </w:rPr>
              <w:t>hòng nào tham mưu phòng đ</w:t>
            </w:r>
            <w:r w:rsidR="0028257E">
              <w:rPr>
                <w:rFonts w:cs="Times New Roman"/>
                <w:sz w:val="24"/>
                <w:szCs w:val="24"/>
              </w:rPr>
              <w:t>ó</w:t>
            </w:r>
            <w:r w:rsidRPr="001E279A">
              <w:rPr>
                <w:rFonts w:cs="Times New Roman"/>
                <w:sz w:val="24"/>
                <w:szCs w:val="24"/>
                <w:lang w:val="vi-VN"/>
              </w:rPr>
              <w:t xml:space="preserve"> tổng hợp</w:t>
            </w:r>
            <w:r w:rsidRPr="001E279A">
              <w:rPr>
                <w:rFonts w:cs="Times New Roman"/>
                <w:sz w:val="24"/>
                <w:szCs w:val="24"/>
              </w:rPr>
              <w:t>)</w:t>
            </w:r>
          </w:p>
          <w:p w14:paraId="5AB4EDE3" w14:textId="77777777" w:rsidR="00C809FF" w:rsidRDefault="00C809FF" w:rsidP="008B7EBE">
            <w:pPr>
              <w:spacing w:before="120" w:after="120"/>
              <w:jc w:val="center"/>
              <w:rPr>
                <w:rFonts w:cs="Times New Roman"/>
                <w:sz w:val="24"/>
                <w:szCs w:val="24"/>
                <w:lang w:val="vi-VN"/>
              </w:rPr>
            </w:pPr>
            <w:r>
              <w:rPr>
                <w:rFonts w:cs="Times New Roman"/>
                <w:sz w:val="24"/>
                <w:szCs w:val="24"/>
                <w:lang w:val="vi-VN"/>
              </w:rPr>
              <w:t>Năm 2023: Tổng hợp đến  31/12/2023;</w:t>
            </w:r>
          </w:p>
          <w:p w14:paraId="6A16F641" w14:textId="70BF4FEF" w:rsidR="00C809FF" w:rsidRPr="00EF06D9" w:rsidRDefault="00C809FF" w:rsidP="008B7EBE">
            <w:pPr>
              <w:spacing w:before="120" w:after="120"/>
              <w:jc w:val="center"/>
              <w:rPr>
                <w:rFonts w:cs="Times New Roman"/>
                <w:sz w:val="24"/>
                <w:szCs w:val="24"/>
                <w:lang w:val="vi-VN"/>
              </w:rPr>
            </w:pPr>
            <w:r>
              <w:rPr>
                <w:rFonts w:cs="Times New Roman"/>
                <w:sz w:val="24"/>
                <w:szCs w:val="24"/>
                <w:lang w:val="vi-VN"/>
              </w:rPr>
              <w:t>Năm 2024: Tổng hợp xong trướ</w:t>
            </w:r>
            <w:r w:rsidR="000F2E0B">
              <w:rPr>
                <w:rFonts w:cs="Times New Roman"/>
                <w:sz w:val="24"/>
                <w:szCs w:val="24"/>
                <w:lang w:val="vi-VN"/>
              </w:rPr>
              <w:t xml:space="preserve">c  </w:t>
            </w:r>
            <w:r w:rsidR="000F2E0B">
              <w:rPr>
                <w:rFonts w:cs="Times New Roman"/>
                <w:sz w:val="24"/>
                <w:szCs w:val="24"/>
              </w:rPr>
              <w:t>15</w:t>
            </w:r>
            <w:r w:rsidR="00E96AEE">
              <w:rPr>
                <w:rFonts w:cs="Times New Roman"/>
                <w:sz w:val="24"/>
                <w:szCs w:val="24"/>
                <w:lang w:val="vi-VN"/>
              </w:rPr>
              <w:t>/</w:t>
            </w:r>
            <w:r w:rsidR="00E96AEE">
              <w:rPr>
                <w:rFonts w:cs="Times New Roman"/>
                <w:sz w:val="24"/>
                <w:szCs w:val="24"/>
              </w:rPr>
              <w:t>8</w:t>
            </w:r>
            <w:r>
              <w:rPr>
                <w:rFonts w:cs="Times New Roman"/>
                <w:sz w:val="24"/>
                <w:szCs w:val="24"/>
                <w:lang w:val="vi-VN"/>
              </w:rPr>
              <w:t>/2024.</w:t>
            </w:r>
          </w:p>
          <w:p w14:paraId="5A4B4EB6" w14:textId="369CDA0E" w:rsidR="00C809FF" w:rsidRPr="0028257E" w:rsidRDefault="00C809FF" w:rsidP="008B7EBE">
            <w:pPr>
              <w:spacing w:before="120" w:after="120"/>
              <w:jc w:val="center"/>
              <w:rPr>
                <w:rFonts w:cs="Times New Roman"/>
                <w:sz w:val="24"/>
                <w:szCs w:val="24"/>
              </w:rPr>
            </w:pPr>
          </w:p>
        </w:tc>
        <w:tc>
          <w:tcPr>
            <w:tcW w:w="1418" w:type="dxa"/>
            <w:vAlign w:val="center"/>
          </w:tcPr>
          <w:p w14:paraId="17DE6537" w14:textId="7C9955CE" w:rsidR="00C809FF" w:rsidRDefault="00C809FF" w:rsidP="008B7EBE">
            <w:pPr>
              <w:spacing w:before="120" w:after="120"/>
              <w:jc w:val="center"/>
              <w:rPr>
                <w:rFonts w:cs="Times New Roman"/>
                <w:sz w:val="24"/>
                <w:szCs w:val="24"/>
                <w:lang w:val="vi-VN"/>
              </w:rPr>
            </w:pPr>
            <w:r w:rsidRPr="001E279A">
              <w:rPr>
                <w:rFonts w:cs="Times New Roman"/>
                <w:sz w:val="24"/>
                <w:szCs w:val="24"/>
              </w:rPr>
              <w:t>Phòng</w:t>
            </w:r>
            <w:r w:rsidRPr="001E279A">
              <w:rPr>
                <w:rFonts w:cs="Times New Roman"/>
                <w:sz w:val="24"/>
                <w:szCs w:val="24"/>
                <w:lang w:val="vi-VN"/>
              </w:rPr>
              <w:t xml:space="preserve"> </w:t>
            </w:r>
            <w:r w:rsidRPr="001E279A">
              <w:rPr>
                <w:rFonts w:cs="Times New Roman"/>
                <w:sz w:val="24"/>
                <w:szCs w:val="24"/>
              </w:rPr>
              <w:t>T</w:t>
            </w:r>
            <w:r w:rsidRPr="001E279A">
              <w:rPr>
                <w:rFonts w:cs="Times New Roman"/>
                <w:sz w:val="24"/>
                <w:szCs w:val="24"/>
                <w:lang w:val="vi-VN"/>
              </w:rPr>
              <w:t>ư pháp</w:t>
            </w:r>
          </w:p>
          <w:p w14:paraId="49DDB317" w14:textId="7B0C7EFC" w:rsidR="00C809FF" w:rsidRPr="00EF06D9" w:rsidRDefault="00C809FF" w:rsidP="008B7EBE">
            <w:pPr>
              <w:spacing w:before="120" w:after="120"/>
              <w:jc w:val="center"/>
              <w:rPr>
                <w:rFonts w:cs="Times New Roman"/>
                <w:sz w:val="24"/>
                <w:szCs w:val="24"/>
                <w:lang w:val="vi-VN"/>
              </w:rPr>
            </w:pPr>
            <w:r>
              <w:rPr>
                <w:rFonts w:cs="Times New Roman"/>
                <w:sz w:val="24"/>
                <w:szCs w:val="24"/>
                <w:lang w:val="vi-VN"/>
              </w:rPr>
              <w:t>Năm 2023; năm 2024 tổng hợp xong  trướ</w:t>
            </w:r>
            <w:r w:rsidR="000F2E0B">
              <w:rPr>
                <w:rFonts w:cs="Times New Roman"/>
                <w:sz w:val="24"/>
                <w:szCs w:val="24"/>
                <w:lang w:val="vi-VN"/>
              </w:rPr>
              <w:t xml:space="preserve">c </w:t>
            </w:r>
            <w:r w:rsidR="000F2E0B">
              <w:rPr>
                <w:rFonts w:cs="Times New Roman"/>
                <w:sz w:val="24"/>
                <w:szCs w:val="24"/>
              </w:rPr>
              <w:t>30</w:t>
            </w:r>
            <w:r w:rsidR="00E96AEE">
              <w:rPr>
                <w:rFonts w:cs="Times New Roman"/>
                <w:sz w:val="24"/>
                <w:szCs w:val="24"/>
                <w:lang w:val="vi-VN"/>
              </w:rPr>
              <w:t>/</w:t>
            </w:r>
            <w:r w:rsidR="000F2E0B">
              <w:rPr>
                <w:rFonts w:cs="Times New Roman"/>
                <w:sz w:val="24"/>
                <w:szCs w:val="24"/>
              </w:rPr>
              <w:t>8</w:t>
            </w:r>
            <w:r>
              <w:rPr>
                <w:rFonts w:cs="Times New Roman"/>
                <w:sz w:val="24"/>
                <w:szCs w:val="24"/>
                <w:lang w:val="vi-VN"/>
              </w:rPr>
              <w:t>/2024.</w:t>
            </w:r>
          </w:p>
          <w:p w14:paraId="118AEF40" w14:textId="77777777" w:rsidR="00C809FF" w:rsidRPr="001E279A" w:rsidRDefault="00C809FF" w:rsidP="008B7EBE">
            <w:pPr>
              <w:spacing w:before="120" w:after="120"/>
              <w:jc w:val="center"/>
              <w:rPr>
                <w:rFonts w:cs="Times New Roman"/>
                <w:sz w:val="24"/>
                <w:szCs w:val="24"/>
                <w:lang w:val="vi-VN"/>
              </w:rPr>
            </w:pPr>
          </w:p>
        </w:tc>
        <w:tc>
          <w:tcPr>
            <w:tcW w:w="1276" w:type="dxa"/>
            <w:vAlign w:val="center"/>
          </w:tcPr>
          <w:p w14:paraId="1A09254C" w14:textId="61AA48E5" w:rsidR="00C809FF" w:rsidRPr="001E279A" w:rsidRDefault="00C809FF" w:rsidP="008B7EBE">
            <w:pPr>
              <w:spacing w:before="120" w:after="120"/>
              <w:jc w:val="center"/>
              <w:rPr>
                <w:rFonts w:cs="Times New Roman"/>
                <w:sz w:val="24"/>
                <w:szCs w:val="24"/>
              </w:rPr>
            </w:pPr>
            <w:r>
              <w:rPr>
                <w:rFonts w:cs="Times New Roman"/>
                <w:sz w:val="24"/>
                <w:szCs w:val="24"/>
              </w:rPr>
              <w:t>Cả năm 2023</w:t>
            </w:r>
            <w:r>
              <w:rPr>
                <w:rFonts w:cs="Times New Roman"/>
                <w:sz w:val="24"/>
                <w:szCs w:val="24"/>
                <w:lang w:val="vi-VN"/>
              </w:rPr>
              <w:t>, 2024</w:t>
            </w:r>
            <w:r>
              <w:rPr>
                <w:rFonts w:cs="Times New Roman"/>
                <w:sz w:val="24"/>
                <w:szCs w:val="24"/>
              </w:rPr>
              <w:t xml:space="preserve"> và tính đến thời điểm huyện yêu cầu lập hồ sơ huyện NTM</w:t>
            </w:r>
          </w:p>
        </w:tc>
      </w:tr>
    </w:tbl>
    <w:p w14:paraId="25E391D2" w14:textId="39E0AB8E" w:rsidR="00F85BDC" w:rsidRPr="000D4D56" w:rsidRDefault="00483664" w:rsidP="000D4D56">
      <w:pPr>
        <w:rPr>
          <w:rFonts w:cs="Times New Roman"/>
          <w:sz w:val="24"/>
          <w:szCs w:val="24"/>
          <w:lang w:val="vi-VN"/>
        </w:rPr>
      </w:pPr>
      <w:r w:rsidRPr="001E279A">
        <w:rPr>
          <w:rFonts w:cs="Times New Roman"/>
          <w:sz w:val="24"/>
          <w:szCs w:val="24"/>
          <w:lang w:val="vi-VN"/>
        </w:rPr>
        <w:t xml:space="preserve"> </w:t>
      </w:r>
    </w:p>
    <w:p w14:paraId="104A45B4" w14:textId="7B2241FF" w:rsidR="00F377A0" w:rsidRDefault="00F377A0" w:rsidP="00C32B54">
      <w:pPr>
        <w:pStyle w:val="NormalWeb"/>
        <w:spacing w:before="0" w:beforeAutospacing="0" w:afterAutospacing="0"/>
        <w:rPr>
          <w:b/>
          <w:bCs/>
          <w:i/>
          <w:u w:val="single"/>
        </w:rPr>
      </w:pPr>
      <w:r>
        <w:rPr>
          <w:noProof/>
        </w:rPr>
        <mc:AlternateContent>
          <mc:Choice Requires="wps">
            <w:drawing>
              <wp:anchor distT="0" distB="0" distL="114300" distR="114300" simplePos="0" relativeHeight="251658240" behindDoc="0" locked="0" layoutInCell="1" allowOverlap="1" wp14:anchorId="79A98670" wp14:editId="0B634B3D">
                <wp:simplePos x="0" y="0"/>
                <wp:positionH relativeFrom="column">
                  <wp:posOffset>17145</wp:posOffset>
                </wp:positionH>
                <wp:positionV relativeFrom="paragraph">
                  <wp:posOffset>100965</wp:posOffset>
                </wp:positionV>
                <wp:extent cx="1809750" cy="0"/>
                <wp:effectExtent l="0" t="0" r="19050" b="19050"/>
                <wp:wrapNone/>
                <wp:docPr id="29409521"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097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Straight Arrow Connector 1" o:spid="_x0000_s1026" type="#_x0000_t32" style="position:absolute;margin-left:1.35pt;margin-top:7.95pt;width:142.5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"/>
            </w:pict>
          </mc:Fallback>
        </mc:AlternateContent>
      </w:r>
    </w:p>
    <w:p w14:paraId="7B8AEB05" w14:textId="0F4DBC78" w:rsidR="00F85BDC" w:rsidRPr="00F377A0" w:rsidRDefault="00A031DF" w:rsidP="00C32B54">
      <w:pPr>
        <w:pStyle w:val="NormalWeb"/>
        <w:spacing w:before="0" w:beforeAutospacing="0" w:afterAutospacing="0"/>
        <w:rPr>
          <w:bCs/>
          <w:i/>
          <w:sz w:val="28"/>
          <w:szCs w:val="28"/>
          <w:lang w:val="vi-VN"/>
        </w:rPr>
      </w:pPr>
      <w:r w:rsidRPr="00F377A0">
        <w:rPr>
          <w:b/>
          <w:bCs/>
          <w:i/>
          <w:sz w:val="28"/>
          <w:szCs w:val="28"/>
          <w:u w:val="single"/>
          <w:lang w:val="vi-VN"/>
        </w:rPr>
        <w:t>Ghi chú</w:t>
      </w:r>
      <w:r w:rsidRPr="00F377A0">
        <w:rPr>
          <w:b/>
          <w:bCs/>
          <w:sz w:val="28"/>
          <w:szCs w:val="28"/>
          <w:lang w:val="vi-VN"/>
        </w:rPr>
        <w:t xml:space="preserve">: </w:t>
      </w:r>
      <w:r w:rsidR="007F4A33" w:rsidRPr="00F377A0">
        <w:rPr>
          <w:bCs/>
          <w:i/>
          <w:sz w:val="28"/>
          <w:szCs w:val="28"/>
        </w:rPr>
        <w:t>Căn</w:t>
      </w:r>
      <w:r w:rsidR="007F4A33" w:rsidRPr="00F377A0">
        <w:rPr>
          <w:bCs/>
          <w:i/>
          <w:sz w:val="28"/>
          <w:szCs w:val="28"/>
          <w:lang w:val="vi-VN"/>
        </w:rPr>
        <w:t xml:space="preserve"> cứ vào phụ lục III Quyết định 1143/QĐ-BTP ngày 20/06/</w:t>
      </w:r>
      <w:r w:rsidR="0056185A" w:rsidRPr="00F377A0">
        <w:rPr>
          <w:bCs/>
          <w:i/>
          <w:sz w:val="28"/>
          <w:szCs w:val="28"/>
          <w:lang w:val="vi-VN"/>
        </w:rPr>
        <w:t>2024</w:t>
      </w:r>
      <w:r w:rsidR="007F4A33" w:rsidRPr="00F377A0">
        <w:rPr>
          <w:bCs/>
          <w:i/>
          <w:sz w:val="28"/>
          <w:szCs w:val="28"/>
          <w:lang w:val="vi-VN"/>
        </w:rPr>
        <w:t xml:space="preserve"> của </w:t>
      </w:r>
      <w:r w:rsidR="005F1A2F" w:rsidRPr="00F377A0">
        <w:rPr>
          <w:bCs/>
          <w:i/>
          <w:sz w:val="28"/>
          <w:szCs w:val="28"/>
          <w:lang w:val="vi-VN"/>
        </w:rPr>
        <w:t xml:space="preserve">Bộ Tư pháp </w:t>
      </w:r>
      <w:r w:rsidR="007F4A33" w:rsidRPr="00F377A0">
        <w:rPr>
          <w:bCs/>
          <w:i/>
          <w:sz w:val="28"/>
          <w:szCs w:val="28"/>
          <w:lang w:val="vi-VN"/>
        </w:rPr>
        <w:t>về việc Ban hành Hướng dẫn nội dung tiêu chí, chỉ tiêu “tiếp cận pháp luật” trong đánh giá nông thôn mới và đô thị văn minh.</w:t>
      </w:r>
    </w:p>
    <w:p w14:paraId="7ED29C26" w14:textId="577C9845" w:rsidR="00A031DF" w:rsidRPr="00F377A0" w:rsidRDefault="00A031DF" w:rsidP="00F85BDC">
      <w:pPr>
        <w:jc w:val="both"/>
        <w:rPr>
          <w:rFonts w:cs="Times New Roman"/>
          <w:szCs w:val="28"/>
          <w:lang w:val="vi-VN"/>
        </w:rPr>
      </w:pPr>
    </w:p>
    <w:sectPr w:rsidR="00A031DF" w:rsidRPr="00F377A0" w:rsidSect="00A625E1">
      <w:headerReference w:type="default" r:id="rId7"/>
      <w:pgSz w:w="16839" w:h="11907" w:orient="landscape" w:code="9"/>
      <w:pgMar w:top="1134" w:right="1134" w:bottom="1021" w:left="1701" w:header="720" w:footer="720" w:gutter="0"/>
      <w:cols w:space="72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704C196" w14:textId="77777777" w:rsidR="007912A7" w:rsidRDefault="007912A7" w:rsidP="00456C96">
      <w:r>
        <w:separator/>
      </w:r>
    </w:p>
  </w:endnote>
  <w:endnote w:type="continuationSeparator" w:id="0">
    <w:p w14:paraId="1F201C2F" w14:textId="77777777" w:rsidR="007912A7" w:rsidRDefault="007912A7" w:rsidP="00456C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ptos">
    <w:altName w:val="Arial"/>
    <w:charset w:val="00"/>
    <w:family w:val="swiss"/>
    <w:pitch w:val="variable"/>
    <w:sig w:usb0="00000001" w:usb1="00000003" w:usb2="00000000" w:usb3="00000000" w:csb0="0000019F" w:csb1="00000000"/>
  </w:font>
  <w:font w:name="Aptos Display">
    <w:altName w:val="Arial"/>
    <w:charset w:val="00"/>
    <w:family w:val="swiss"/>
    <w:pitch w:val="variable"/>
    <w:sig w:usb0="00000001" w:usb1="00000003"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21E2E54" w14:textId="77777777" w:rsidR="007912A7" w:rsidRDefault="007912A7" w:rsidP="00456C96">
      <w:r>
        <w:separator/>
      </w:r>
    </w:p>
  </w:footnote>
  <w:footnote w:type="continuationSeparator" w:id="0">
    <w:p w14:paraId="3F4C8F76" w14:textId="77777777" w:rsidR="007912A7" w:rsidRDefault="007912A7" w:rsidP="00456C9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88067671"/>
      <w:docPartObj>
        <w:docPartGallery w:val="Page Numbers (Top of Page)"/>
        <w:docPartUnique/>
      </w:docPartObj>
    </w:sdtPr>
    <w:sdtEndPr>
      <w:rPr>
        <w:noProof/>
      </w:rPr>
    </w:sdtEndPr>
    <w:sdtContent>
      <w:p w14:paraId="2D02C61D" w14:textId="1BCE4CCA" w:rsidR="00456C96" w:rsidRDefault="00456C96">
        <w:pPr>
          <w:pStyle w:val="Header"/>
          <w:jc w:val="center"/>
        </w:pPr>
        <w:r>
          <w:fldChar w:fldCharType="begin"/>
        </w:r>
        <w:r>
          <w:instrText xml:space="preserve"> PAGE   \* MERGEFORMAT </w:instrText>
        </w:r>
        <w:r>
          <w:fldChar w:fldCharType="separate"/>
        </w:r>
        <w:r w:rsidR="00AB30EE">
          <w:rPr>
            <w:noProof/>
          </w:rPr>
          <w:t>7</w:t>
        </w:r>
        <w:r>
          <w:rPr>
            <w:noProof/>
          </w:rPr>
          <w:fldChar w:fldCharType="end"/>
        </w:r>
      </w:p>
    </w:sdtContent>
  </w:sdt>
  <w:p w14:paraId="42398CFE" w14:textId="77777777" w:rsidR="00456C96" w:rsidRDefault="00456C9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340F"/>
    <w:rsid w:val="00071B4A"/>
    <w:rsid w:val="00093163"/>
    <w:rsid w:val="000D4D56"/>
    <w:rsid w:val="000F2E0B"/>
    <w:rsid w:val="001354E5"/>
    <w:rsid w:val="001853D7"/>
    <w:rsid w:val="001E279A"/>
    <w:rsid w:val="001E340F"/>
    <w:rsid w:val="00201817"/>
    <w:rsid w:val="00203BC7"/>
    <w:rsid w:val="002214EC"/>
    <w:rsid w:val="00247359"/>
    <w:rsid w:val="00277C1D"/>
    <w:rsid w:val="0028257E"/>
    <w:rsid w:val="003708E1"/>
    <w:rsid w:val="00395737"/>
    <w:rsid w:val="003A40E1"/>
    <w:rsid w:val="0041618C"/>
    <w:rsid w:val="004303AF"/>
    <w:rsid w:val="00456C96"/>
    <w:rsid w:val="00483664"/>
    <w:rsid w:val="004F66E2"/>
    <w:rsid w:val="0056185A"/>
    <w:rsid w:val="005A5B87"/>
    <w:rsid w:val="005B7885"/>
    <w:rsid w:val="005D0481"/>
    <w:rsid w:val="005F1A2F"/>
    <w:rsid w:val="00605B2C"/>
    <w:rsid w:val="006306A2"/>
    <w:rsid w:val="00682663"/>
    <w:rsid w:val="00691291"/>
    <w:rsid w:val="006C2B12"/>
    <w:rsid w:val="0075128B"/>
    <w:rsid w:val="00770919"/>
    <w:rsid w:val="00782F94"/>
    <w:rsid w:val="00784966"/>
    <w:rsid w:val="007912A7"/>
    <w:rsid w:val="007954C9"/>
    <w:rsid w:val="007F4A33"/>
    <w:rsid w:val="008458C4"/>
    <w:rsid w:val="008B7EBE"/>
    <w:rsid w:val="008C454B"/>
    <w:rsid w:val="008D56E1"/>
    <w:rsid w:val="008F4F48"/>
    <w:rsid w:val="009403CB"/>
    <w:rsid w:val="009424DC"/>
    <w:rsid w:val="00975FBA"/>
    <w:rsid w:val="009E7E81"/>
    <w:rsid w:val="00A031DF"/>
    <w:rsid w:val="00A06795"/>
    <w:rsid w:val="00A23870"/>
    <w:rsid w:val="00A25A38"/>
    <w:rsid w:val="00A4189E"/>
    <w:rsid w:val="00A625E1"/>
    <w:rsid w:val="00A64D8D"/>
    <w:rsid w:val="00A965F0"/>
    <w:rsid w:val="00AB30EE"/>
    <w:rsid w:val="00AE1815"/>
    <w:rsid w:val="00AF0BFF"/>
    <w:rsid w:val="00AF48C5"/>
    <w:rsid w:val="00B53422"/>
    <w:rsid w:val="00B5479F"/>
    <w:rsid w:val="00B63A03"/>
    <w:rsid w:val="00B7479E"/>
    <w:rsid w:val="00BF6653"/>
    <w:rsid w:val="00C32B54"/>
    <w:rsid w:val="00C51F18"/>
    <w:rsid w:val="00C62F17"/>
    <w:rsid w:val="00C809FF"/>
    <w:rsid w:val="00CD5FCE"/>
    <w:rsid w:val="00D157D7"/>
    <w:rsid w:val="00D67181"/>
    <w:rsid w:val="00D72AA0"/>
    <w:rsid w:val="00D83C58"/>
    <w:rsid w:val="00DA5BA6"/>
    <w:rsid w:val="00DD366F"/>
    <w:rsid w:val="00E06BFF"/>
    <w:rsid w:val="00E236EE"/>
    <w:rsid w:val="00E41E4C"/>
    <w:rsid w:val="00E57243"/>
    <w:rsid w:val="00E72C79"/>
    <w:rsid w:val="00E74A4F"/>
    <w:rsid w:val="00E96AEE"/>
    <w:rsid w:val="00EC4982"/>
    <w:rsid w:val="00EE513B"/>
    <w:rsid w:val="00EF06D9"/>
    <w:rsid w:val="00F1067F"/>
    <w:rsid w:val="00F377A0"/>
    <w:rsid w:val="00F64911"/>
    <w:rsid w:val="00F64CD3"/>
    <w:rsid w:val="00F67AB4"/>
    <w:rsid w:val="00F85BDC"/>
    <w:rsid w:val="00FC06A4"/>
    <w:rsid w:val="00FC24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834B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kern w:val="2"/>
        <w:sz w:val="28"/>
        <w:szCs w:val="22"/>
        <w:lang w:val="en-US" w:eastAsia="en-US" w:bidi="ar-SA"/>
        <w14:ligatures w14:val="standardContextual"/>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1E340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1E340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1E340F"/>
    <w:pPr>
      <w:keepNext/>
      <w:keepLines/>
      <w:spacing w:before="160" w:after="80"/>
      <w:outlineLvl w:val="2"/>
    </w:pPr>
    <w:rPr>
      <w:rFonts w:asciiTheme="minorHAnsi" w:eastAsiaTheme="majorEastAsia" w:hAnsiTheme="minorHAnsi" w:cstheme="majorBidi"/>
      <w:color w:val="0F4761" w:themeColor="accent1" w:themeShade="BF"/>
      <w:szCs w:val="28"/>
    </w:rPr>
  </w:style>
  <w:style w:type="paragraph" w:styleId="Heading4">
    <w:name w:val="heading 4"/>
    <w:basedOn w:val="Normal"/>
    <w:next w:val="Normal"/>
    <w:link w:val="Heading4Char"/>
    <w:uiPriority w:val="9"/>
    <w:semiHidden/>
    <w:unhideWhenUsed/>
    <w:qFormat/>
    <w:rsid w:val="001E340F"/>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1E340F"/>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1E340F"/>
    <w:pPr>
      <w:keepNext/>
      <w:keepLines/>
      <w:spacing w:before="4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1E340F"/>
    <w:pPr>
      <w:keepNext/>
      <w:keepLines/>
      <w:spacing w:before="4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1E340F"/>
    <w:pPr>
      <w:keepNext/>
      <w:keepLines/>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1E340F"/>
    <w:pPr>
      <w:keepNext/>
      <w:keepLines/>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E340F"/>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1E340F"/>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1E340F"/>
    <w:rPr>
      <w:rFonts w:asciiTheme="minorHAnsi" w:eastAsiaTheme="majorEastAsia" w:hAnsiTheme="minorHAnsi" w:cstheme="majorBidi"/>
      <w:color w:val="0F4761" w:themeColor="accent1" w:themeShade="BF"/>
      <w:szCs w:val="28"/>
    </w:rPr>
  </w:style>
  <w:style w:type="character" w:customStyle="1" w:styleId="Heading4Char">
    <w:name w:val="Heading 4 Char"/>
    <w:basedOn w:val="DefaultParagraphFont"/>
    <w:link w:val="Heading4"/>
    <w:uiPriority w:val="9"/>
    <w:semiHidden/>
    <w:rsid w:val="001E340F"/>
    <w:rPr>
      <w:rFonts w:asciiTheme="minorHAnsi" w:eastAsiaTheme="majorEastAsia" w:hAnsiTheme="minorHAnsi" w:cstheme="majorBidi"/>
      <w:i/>
      <w:iCs/>
      <w:color w:val="0F4761" w:themeColor="accent1" w:themeShade="BF"/>
    </w:rPr>
  </w:style>
  <w:style w:type="character" w:customStyle="1" w:styleId="Heading5Char">
    <w:name w:val="Heading 5 Char"/>
    <w:basedOn w:val="DefaultParagraphFont"/>
    <w:link w:val="Heading5"/>
    <w:uiPriority w:val="9"/>
    <w:semiHidden/>
    <w:rsid w:val="001E340F"/>
    <w:rPr>
      <w:rFonts w:asciiTheme="minorHAnsi" w:eastAsiaTheme="majorEastAsia" w:hAnsiTheme="minorHAnsi" w:cstheme="majorBidi"/>
      <w:color w:val="0F4761" w:themeColor="accent1" w:themeShade="BF"/>
    </w:rPr>
  </w:style>
  <w:style w:type="character" w:customStyle="1" w:styleId="Heading6Char">
    <w:name w:val="Heading 6 Char"/>
    <w:basedOn w:val="DefaultParagraphFont"/>
    <w:link w:val="Heading6"/>
    <w:uiPriority w:val="9"/>
    <w:semiHidden/>
    <w:rsid w:val="001E340F"/>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1E340F"/>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1E340F"/>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1E340F"/>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1E340F"/>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E340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E340F"/>
    <w:pPr>
      <w:numPr>
        <w:ilvl w:val="1"/>
      </w:numPr>
      <w:spacing w:after="160"/>
    </w:pPr>
    <w:rPr>
      <w:rFonts w:asciiTheme="minorHAnsi" w:eastAsiaTheme="majorEastAsia" w:hAnsiTheme="minorHAnsi" w:cstheme="majorBidi"/>
      <w:color w:val="595959" w:themeColor="text1" w:themeTint="A6"/>
      <w:spacing w:val="15"/>
      <w:szCs w:val="28"/>
    </w:rPr>
  </w:style>
  <w:style w:type="character" w:customStyle="1" w:styleId="SubtitleChar">
    <w:name w:val="Subtitle Char"/>
    <w:basedOn w:val="DefaultParagraphFont"/>
    <w:link w:val="Subtitle"/>
    <w:uiPriority w:val="11"/>
    <w:rsid w:val="001E340F"/>
    <w:rPr>
      <w:rFonts w:asciiTheme="minorHAnsi" w:eastAsiaTheme="majorEastAsia" w:hAnsiTheme="minorHAnsi" w:cstheme="majorBidi"/>
      <w:color w:val="595959" w:themeColor="text1" w:themeTint="A6"/>
      <w:spacing w:val="15"/>
      <w:szCs w:val="28"/>
    </w:rPr>
  </w:style>
  <w:style w:type="paragraph" w:styleId="Quote">
    <w:name w:val="Quote"/>
    <w:basedOn w:val="Normal"/>
    <w:next w:val="Normal"/>
    <w:link w:val="QuoteChar"/>
    <w:uiPriority w:val="29"/>
    <w:qFormat/>
    <w:rsid w:val="001E340F"/>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1E340F"/>
    <w:rPr>
      <w:i/>
      <w:iCs/>
      <w:color w:val="404040" w:themeColor="text1" w:themeTint="BF"/>
    </w:rPr>
  </w:style>
  <w:style w:type="paragraph" w:styleId="ListParagraph">
    <w:name w:val="List Paragraph"/>
    <w:basedOn w:val="Normal"/>
    <w:uiPriority w:val="34"/>
    <w:qFormat/>
    <w:rsid w:val="001E340F"/>
    <w:pPr>
      <w:ind w:left="720"/>
      <w:contextualSpacing/>
    </w:pPr>
  </w:style>
  <w:style w:type="character" w:styleId="IntenseEmphasis">
    <w:name w:val="Intense Emphasis"/>
    <w:basedOn w:val="DefaultParagraphFont"/>
    <w:uiPriority w:val="21"/>
    <w:qFormat/>
    <w:rsid w:val="001E340F"/>
    <w:rPr>
      <w:i/>
      <w:iCs/>
      <w:color w:val="0F4761" w:themeColor="accent1" w:themeShade="BF"/>
    </w:rPr>
  </w:style>
  <w:style w:type="paragraph" w:styleId="IntenseQuote">
    <w:name w:val="Intense Quote"/>
    <w:basedOn w:val="Normal"/>
    <w:next w:val="Normal"/>
    <w:link w:val="IntenseQuoteChar"/>
    <w:uiPriority w:val="30"/>
    <w:qFormat/>
    <w:rsid w:val="001E340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1E340F"/>
    <w:rPr>
      <w:i/>
      <w:iCs/>
      <w:color w:val="0F4761" w:themeColor="accent1" w:themeShade="BF"/>
    </w:rPr>
  </w:style>
  <w:style w:type="character" w:styleId="IntenseReference">
    <w:name w:val="Intense Reference"/>
    <w:basedOn w:val="DefaultParagraphFont"/>
    <w:uiPriority w:val="32"/>
    <w:qFormat/>
    <w:rsid w:val="001E340F"/>
    <w:rPr>
      <w:b/>
      <w:bCs/>
      <w:smallCaps/>
      <w:color w:val="0F4761" w:themeColor="accent1" w:themeShade="BF"/>
      <w:spacing w:val="5"/>
    </w:rPr>
  </w:style>
  <w:style w:type="table" w:styleId="TableGrid">
    <w:name w:val="Table Grid"/>
    <w:basedOn w:val="TableNormal"/>
    <w:uiPriority w:val="39"/>
    <w:rsid w:val="001E340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1E340F"/>
    <w:pPr>
      <w:spacing w:before="100" w:beforeAutospacing="1" w:after="100" w:afterAutospacing="1"/>
    </w:pPr>
    <w:rPr>
      <w:rFonts w:eastAsia="Times New Roman" w:cs="Times New Roman"/>
      <w:kern w:val="0"/>
      <w:sz w:val="24"/>
      <w:szCs w:val="24"/>
      <w14:ligatures w14:val="none"/>
    </w:rPr>
  </w:style>
  <w:style w:type="character" w:styleId="PlaceholderText">
    <w:name w:val="Placeholder Text"/>
    <w:basedOn w:val="DefaultParagraphFont"/>
    <w:uiPriority w:val="99"/>
    <w:semiHidden/>
    <w:rsid w:val="00A06795"/>
    <w:rPr>
      <w:color w:val="666666"/>
    </w:rPr>
  </w:style>
  <w:style w:type="paragraph" w:styleId="Header">
    <w:name w:val="header"/>
    <w:basedOn w:val="Normal"/>
    <w:link w:val="HeaderChar"/>
    <w:uiPriority w:val="99"/>
    <w:unhideWhenUsed/>
    <w:rsid w:val="00456C96"/>
    <w:pPr>
      <w:tabs>
        <w:tab w:val="center" w:pos="4680"/>
        <w:tab w:val="right" w:pos="9360"/>
      </w:tabs>
    </w:pPr>
  </w:style>
  <w:style w:type="character" w:customStyle="1" w:styleId="HeaderChar">
    <w:name w:val="Header Char"/>
    <w:basedOn w:val="DefaultParagraphFont"/>
    <w:link w:val="Header"/>
    <w:uiPriority w:val="99"/>
    <w:rsid w:val="00456C96"/>
  </w:style>
  <w:style w:type="paragraph" w:styleId="Footer">
    <w:name w:val="footer"/>
    <w:basedOn w:val="Normal"/>
    <w:link w:val="FooterChar"/>
    <w:uiPriority w:val="99"/>
    <w:unhideWhenUsed/>
    <w:rsid w:val="00456C96"/>
    <w:pPr>
      <w:tabs>
        <w:tab w:val="center" w:pos="4680"/>
        <w:tab w:val="right" w:pos="9360"/>
      </w:tabs>
    </w:pPr>
  </w:style>
  <w:style w:type="character" w:customStyle="1" w:styleId="FooterChar">
    <w:name w:val="Footer Char"/>
    <w:basedOn w:val="DefaultParagraphFont"/>
    <w:link w:val="Footer"/>
    <w:uiPriority w:val="99"/>
    <w:rsid w:val="00456C9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kern w:val="2"/>
        <w:sz w:val="28"/>
        <w:szCs w:val="22"/>
        <w:lang w:val="en-US" w:eastAsia="en-US" w:bidi="ar-SA"/>
        <w14:ligatures w14:val="standardContextual"/>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1E340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1E340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1E340F"/>
    <w:pPr>
      <w:keepNext/>
      <w:keepLines/>
      <w:spacing w:before="160" w:after="80"/>
      <w:outlineLvl w:val="2"/>
    </w:pPr>
    <w:rPr>
      <w:rFonts w:asciiTheme="minorHAnsi" w:eastAsiaTheme="majorEastAsia" w:hAnsiTheme="minorHAnsi" w:cstheme="majorBidi"/>
      <w:color w:val="0F4761" w:themeColor="accent1" w:themeShade="BF"/>
      <w:szCs w:val="28"/>
    </w:rPr>
  </w:style>
  <w:style w:type="paragraph" w:styleId="Heading4">
    <w:name w:val="heading 4"/>
    <w:basedOn w:val="Normal"/>
    <w:next w:val="Normal"/>
    <w:link w:val="Heading4Char"/>
    <w:uiPriority w:val="9"/>
    <w:semiHidden/>
    <w:unhideWhenUsed/>
    <w:qFormat/>
    <w:rsid w:val="001E340F"/>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1E340F"/>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1E340F"/>
    <w:pPr>
      <w:keepNext/>
      <w:keepLines/>
      <w:spacing w:before="4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1E340F"/>
    <w:pPr>
      <w:keepNext/>
      <w:keepLines/>
      <w:spacing w:before="4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1E340F"/>
    <w:pPr>
      <w:keepNext/>
      <w:keepLines/>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1E340F"/>
    <w:pPr>
      <w:keepNext/>
      <w:keepLines/>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E340F"/>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1E340F"/>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1E340F"/>
    <w:rPr>
      <w:rFonts w:asciiTheme="minorHAnsi" w:eastAsiaTheme="majorEastAsia" w:hAnsiTheme="minorHAnsi" w:cstheme="majorBidi"/>
      <w:color w:val="0F4761" w:themeColor="accent1" w:themeShade="BF"/>
      <w:szCs w:val="28"/>
    </w:rPr>
  </w:style>
  <w:style w:type="character" w:customStyle="1" w:styleId="Heading4Char">
    <w:name w:val="Heading 4 Char"/>
    <w:basedOn w:val="DefaultParagraphFont"/>
    <w:link w:val="Heading4"/>
    <w:uiPriority w:val="9"/>
    <w:semiHidden/>
    <w:rsid w:val="001E340F"/>
    <w:rPr>
      <w:rFonts w:asciiTheme="minorHAnsi" w:eastAsiaTheme="majorEastAsia" w:hAnsiTheme="minorHAnsi" w:cstheme="majorBidi"/>
      <w:i/>
      <w:iCs/>
      <w:color w:val="0F4761" w:themeColor="accent1" w:themeShade="BF"/>
    </w:rPr>
  </w:style>
  <w:style w:type="character" w:customStyle="1" w:styleId="Heading5Char">
    <w:name w:val="Heading 5 Char"/>
    <w:basedOn w:val="DefaultParagraphFont"/>
    <w:link w:val="Heading5"/>
    <w:uiPriority w:val="9"/>
    <w:semiHidden/>
    <w:rsid w:val="001E340F"/>
    <w:rPr>
      <w:rFonts w:asciiTheme="minorHAnsi" w:eastAsiaTheme="majorEastAsia" w:hAnsiTheme="minorHAnsi" w:cstheme="majorBidi"/>
      <w:color w:val="0F4761" w:themeColor="accent1" w:themeShade="BF"/>
    </w:rPr>
  </w:style>
  <w:style w:type="character" w:customStyle="1" w:styleId="Heading6Char">
    <w:name w:val="Heading 6 Char"/>
    <w:basedOn w:val="DefaultParagraphFont"/>
    <w:link w:val="Heading6"/>
    <w:uiPriority w:val="9"/>
    <w:semiHidden/>
    <w:rsid w:val="001E340F"/>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1E340F"/>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1E340F"/>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1E340F"/>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1E340F"/>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E340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E340F"/>
    <w:pPr>
      <w:numPr>
        <w:ilvl w:val="1"/>
      </w:numPr>
      <w:spacing w:after="160"/>
    </w:pPr>
    <w:rPr>
      <w:rFonts w:asciiTheme="minorHAnsi" w:eastAsiaTheme="majorEastAsia" w:hAnsiTheme="minorHAnsi" w:cstheme="majorBidi"/>
      <w:color w:val="595959" w:themeColor="text1" w:themeTint="A6"/>
      <w:spacing w:val="15"/>
      <w:szCs w:val="28"/>
    </w:rPr>
  </w:style>
  <w:style w:type="character" w:customStyle="1" w:styleId="SubtitleChar">
    <w:name w:val="Subtitle Char"/>
    <w:basedOn w:val="DefaultParagraphFont"/>
    <w:link w:val="Subtitle"/>
    <w:uiPriority w:val="11"/>
    <w:rsid w:val="001E340F"/>
    <w:rPr>
      <w:rFonts w:asciiTheme="minorHAnsi" w:eastAsiaTheme="majorEastAsia" w:hAnsiTheme="minorHAnsi" w:cstheme="majorBidi"/>
      <w:color w:val="595959" w:themeColor="text1" w:themeTint="A6"/>
      <w:spacing w:val="15"/>
      <w:szCs w:val="28"/>
    </w:rPr>
  </w:style>
  <w:style w:type="paragraph" w:styleId="Quote">
    <w:name w:val="Quote"/>
    <w:basedOn w:val="Normal"/>
    <w:next w:val="Normal"/>
    <w:link w:val="QuoteChar"/>
    <w:uiPriority w:val="29"/>
    <w:qFormat/>
    <w:rsid w:val="001E340F"/>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1E340F"/>
    <w:rPr>
      <w:i/>
      <w:iCs/>
      <w:color w:val="404040" w:themeColor="text1" w:themeTint="BF"/>
    </w:rPr>
  </w:style>
  <w:style w:type="paragraph" w:styleId="ListParagraph">
    <w:name w:val="List Paragraph"/>
    <w:basedOn w:val="Normal"/>
    <w:uiPriority w:val="34"/>
    <w:qFormat/>
    <w:rsid w:val="001E340F"/>
    <w:pPr>
      <w:ind w:left="720"/>
      <w:contextualSpacing/>
    </w:pPr>
  </w:style>
  <w:style w:type="character" w:styleId="IntenseEmphasis">
    <w:name w:val="Intense Emphasis"/>
    <w:basedOn w:val="DefaultParagraphFont"/>
    <w:uiPriority w:val="21"/>
    <w:qFormat/>
    <w:rsid w:val="001E340F"/>
    <w:rPr>
      <w:i/>
      <w:iCs/>
      <w:color w:val="0F4761" w:themeColor="accent1" w:themeShade="BF"/>
    </w:rPr>
  </w:style>
  <w:style w:type="paragraph" w:styleId="IntenseQuote">
    <w:name w:val="Intense Quote"/>
    <w:basedOn w:val="Normal"/>
    <w:next w:val="Normal"/>
    <w:link w:val="IntenseQuoteChar"/>
    <w:uiPriority w:val="30"/>
    <w:qFormat/>
    <w:rsid w:val="001E340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1E340F"/>
    <w:rPr>
      <w:i/>
      <w:iCs/>
      <w:color w:val="0F4761" w:themeColor="accent1" w:themeShade="BF"/>
    </w:rPr>
  </w:style>
  <w:style w:type="character" w:styleId="IntenseReference">
    <w:name w:val="Intense Reference"/>
    <w:basedOn w:val="DefaultParagraphFont"/>
    <w:uiPriority w:val="32"/>
    <w:qFormat/>
    <w:rsid w:val="001E340F"/>
    <w:rPr>
      <w:b/>
      <w:bCs/>
      <w:smallCaps/>
      <w:color w:val="0F4761" w:themeColor="accent1" w:themeShade="BF"/>
      <w:spacing w:val="5"/>
    </w:rPr>
  </w:style>
  <w:style w:type="table" w:styleId="TableGrid">
    <w:name w:val="Table Grid"/>
    <w:basedOn w:val="TableNormal"/>
    <w:uiPriority w:val="39"/>
    <w:rsid w:val="001E340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1E340F"/>
    <w:pPr>
      <w:spacing w:before="100" w:beforeAutospacing="1" w:after="100" w:afterAutospacing="1"/>
    </w:pPr>
    <w:rPr>
      <w:rFonts w:eastAsia="Times New Roman" w:cs="Times New Roman"/>
      <w:kern w:val="0"/>
      <w:sz w:val="24"/>
      <w:szCs w:val="24"/>
      <w14:ligatures w14:val="none"/>
    </w:rPr>
  </w:style>
  <w:style w:type="character" w:styleId="PlaceholderText">
    <w:name w:val="Placeholder Text"/>
    <w:basedOn w:val="DefaultParagraphFont"/>
    <w:uiPriority w:val="99"/>
    <w:semiHidden/>
    <w:rsid w:val="00A06795"/>
    <w:rPr>
      <w:color w:val="666666"/>
    </w:rPr>
  </w:style>
  <w:style w:type="paragraph" w:styleId="Header">
    <w:name w:val="header"/>
    <w:basedOn w:val="Normal"/>
    <w:link w:val="HeaderChar"/>
    <w:uiPriority w:val="99"/>
    <w:unhideWhenUsed/>
    <w:rsid w:val="00456C96"/>
    <w:pPr>
      <w:tabs>
        <w:tab w:val="center" w:pos="4680"/>
        <w:tab w:val="right" w:pos="9360"/>
      </w:tabs>
    </w:pPr>
  </w:style>
  <w:style w:type="character" w:customStyle="1" w:styleId="HeaderChar">
    <w:name w:val="Header Char"/>
    <w:basedOn w:val="DefaultParagraphFont"/>
    <w:link w:val="Header"/>
    <w:uiPriority w:val="99"/>
    <w:rsid w:val="00456C96"/>
  </w:style>
  <w:style w:type="paragraph" w:styleId="Footer">
    <w:name w:val="footer"/>
    <w:basedOn w:val="Normal"/>
    <w:link w:val="FooterChar"/>
    <w:uiPriority w:val="99"/>
    <w:unhideWhenUsed/>
    <w:rsid w:val="00456C96"/>
    <w:pPr>
      <w:tabs>
        <w:tab w:val="center" w:pos="4680"/>
        <w:tab w:val="right" w:pos="9360"/>
      </w:tabs>
    </w:pPr>
  </w:style>
  <w:style w:type="character" w:customStyle="1" w:styleId="FooterChar">
    <w:name w:val="Footer Char"/>
    <w:basedOn w:val="DefaultParagraphFont"/>
    <w:link w:val="Footer"/>
    <w:uiPriority w:val="99"/>
    <w:rsid w:val="00456C9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5588452">
      <w:bodyDiv w:val="1"/>
      <w:marLeft w:val="0"/>
      <w:marRight w:val="0"/>
      <w:marTop w:val="0"/>
      <w:marBottom w:val="0"/>
      <w:divBdr>
        <w:top w:val="none" w:sz="0" w:space="0" w:color="auto"/>
        <w:left w:val="none" w:sz="0" w:space="0" w:color="auto"/>
        <w:bottom w:val="none" w:sz="0" w:space="0" w:color="auto"/>
        <w:right w:val="none" w:sz="0" w:space="0" w:color="auto"/>
      </w:divBdr>
    </w:div>
    <w:div w:id="913930479">
      <w:bodyDiv w:val="1"/>
      <w:marLeft w:val="0"/>
      <w:marRight w:val="0"/>
      <w:marTop w:val="0"/>
      <w:marBottom w:val="0"/>
      <w:divBdr>
        <w:top w:val="none" w:sz="0" w:space="0" w:color="auto"/>
        <w:left w:val="none" w:sz="0" w:space="0" w:color="auto"/>
        <w:bottom w:val="none" w:sz="0" w:space="0" w:color="auto"/>
        <w:right w:val="none" w:sz="0" w:space="0" w:color="auto"/>
      </w:divBdr>
    </w:div>
    <w:div w:id="944774062">
      <w:bodyDiv w:val="1"/>
      <w:marLeft w:val="0"/>
      <w:marRight w:val="0"/>
      <w:marTop w:val="0"/>
      <w:marBottom w:val="0"/>
      <w:divBdr>
        <w:top w:val="none" w:sz="0" w:space="0" w:color="auto"/>
        <w:left w:val="none" w:sz="0" w:space="0" w:color="auto"/>
        <w:bottom w:val="none" w:sz="0" w:space="0" w:color="auto"/>
        <w:right w:val="none" w:sz="0" w:space="0" w:color="auto"/>
      </w:divBdr>
    </w:div>
    <w:div w:id="1036081817">
      <w:bodyDiv w:val="1"/>
      <w:marLeft w:val="0"/>
      <w:marRight w:val="0"/>
      <w:marTop w:val="0"/>
      <w:marBottom w:val="0"/>
      <w:divBdr>
        <w:top w:val="none" w:sz="0" w:space="0" w:color="auto"/>
        <w:left w:val="none" w:sz="0" w:space="0" w:color="auto"/>
        <w:bottom w:val="none" w:sz="0" w:space="0" w:color="auto"/>
        <w:right w:val="none" w:sz="0" w:space="0" w:color="auto"/>
      </w:divBdr>
    </w:div>
    <w:div w:id="1223253857">
      <w:bodyDiv w:val="1"/>
      <w:marLeft w:val="0"/>
      <w:marRight w:val="0"/>
      <w:marTop w:val="0"/>
      <w:marBottom w:val="0"/>
      <w:divBdr>
        <w:top w:val="none" w:sz="0" w:space="0" w:color="auto"/>
        <w:left w:val="none" w:sz="0" w:space="0" w:color="auto"/>
        <w:bottom w:val="none" w:sz="0" w:space="0" w:color="auto"/>
        <w:right w:val="none" w:sz="0" w:space="0" w:color="auto"/>
      </w:divBdr>
    </w:div>
    <w:div w:id="1722291810">
      <w:bodyDiv w:val="1"/>
      <w:marLeft w:val="0"/>
      <w:marRight w:val="0"/>
      <w:marTop w:val="0"/>
      <w:marBottom w:val="0"/>
      <w:divBdr>
        <w:top w:val="none" w:sz="0" w:space="0" w:color="auto"/>
        <w:left w:val="none" w:sz="0" w:space="0" w:color="auto"/>
        <w:bottom w:val="none" w:sz="0" w:space="0" w:color="auto"/>
        <w:right w:val="none" w:sz="0" w:space="0" w:color="auto"/>
      </w:divBdr>
    </w:div>
    <w:div w:id="1908028692">
      <w:bodyDiv w:val="1"/>
      <w:marLeft w:val="0"/>
      <w:marRight w:val="0"/>
      <w:marTop w:val="0"/>
      <w:marBottom w:val="0"/>
      <w:divBdr>
        <w:top w:val="none" w:sz="0" w:space="0" w:color="auto"/>
        <w:left w:val="none" w:sz="0" w:space="0" w:color="auto"/>
        <w:bottom w:val="none" w:sz="0" w:space="0" w:color="auto"/>
        <w:right w:val="none" w:sz="0" w:space="0" w:color="auto"/>
      </w:divBdr>
    </w:div>
    <w:div w:id="20872666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55</TotalTime>
  <Pages>7</Pages>
  <Words>1546</Words>
  <Characters>8813</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HaANH_PC</dc:creator>
  <cp:lastModifiedBy>AN_TP</cp:lastModifiedBy>
  <cp:revision>13</cp:revision>
  <dcterms:created xsi:type="dcterms:W3CDTF">2024-07-08T04:18:00Z</dcterms:created>
  <dcterms:modified xsi:type="dcterms:W3CDTF">2024-07-15T07:37:00Z</dcterms:modified>
</cp:coreProperties>
</file>